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raster"/>
        <w:tblpPr w:leftFromText="142" w:rightFromText="142" w:bottomFromText="1134" w:vertAnchor="page" w:horzAnchor="page" w:tblpY="1"/>
        <w:tblOverlap w:val="never"/>
        <w:tblW w:w="12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827"/>
        <w:gridCol w:w="8250"/>
      </w:tblGrid>
      <w:tr w:rsidR="003F4B48" w14:paraId="7BF13A2F" w14:textId="304C31C1" w:rsidTr="00143AC5">
        <w:trPr>
          <w:trHeight w:hRule="exact" w:val="10998"/>
        </w:trPr>
        <w:tc>
          <w:tcPr>
            <w:tcW w:w="3827" w:type="dxa"/>
          </w:tcPr>
          <w:p w14:paraId="16019C9C" w14:textId="5C2E7971" w:rsidR="004201B6" w:rsidRDefault="004201B6" w:rsidP="00917DC0">
            <w:r>
              <w:rPr>
                <w:noProof/>
              </w:rPr>
              <mc:AlternateContent>
                <mc:Choice Requires="wps">
                  <w:drawing>
                    <wp:anchor distT="0" distB="0" distL="114300" distR="114300" simplePos="0" relativeHeight="251658752" behindDoc="0" locked="0" layoutInCell="1" allowOverlap="1" wp14:anchorId="319842E2" wp14:editId="3FF2AEF3">
                      <wp:simplePos x="0" y="0"/>
                      <wp:positionH relativeFrom="page">
                        <wp:posOffset>3072765</wp:posOffset>
                      </wp:positionH>
                      <wp:positionV relativeFrom="page">
                        <wp:posOffset>628650</wp:posOffset>
                      </wp:positionV>
                      <wp:extent cx="3839210" cy="6835140"/>
                      <wp:effectExtent l="95250" t="95250" r="104140" b="99060"/>
                      <wp:wrapNone/>
                      <wp:docPr id="1029080256" name="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39210" cy="6835140"/>
                              </a:xfrm>
                              <a:prstGeom prst="rect">
                                <a:avLst/>
                              </a:prstGeom>
                              <a:noFill/>
                              <a:ln w="2159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A57A3" id="Rechthoek 11" o:spid="_x0000_s1026" style="position:absolute;margin-left:241.95pt;margin-top:49.5pt;width:302.3pt;height:538.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D1skgIAAIMFAAAOAAAAZHJzL2Uyb0RvYy54bWysVEtv2zAMvg/YfxB0X22nTdcadYqgRYcB&#10;QVesHXpWZCkWJouapMTJfv0o+dGsK3YYdhEkkfxIfnxcXe9bTXbCeQWmosVJTokwHGplNhX99nT3&#10;4YISH5ipmQYjKnoQnl4v3r+76mwpZtCAroUjCGJ82dmKNiHYMss8b0TL/AlYYVAowbUs4NNtstqx&#10;DtFbnc3y/DzrwNXWARfe4+9tL6SLhC+l4OGLlF4EoiuKsYV0unSu45ktrli5ccw2ig9hsH+IomXK&#10;oNMJ6pYFRrZO/QHVKu7AgwwnHNoMpFRcpBwwmyJ/lc1jw6xIuSA53k40+f8Hy+93j/bBxdC9XQH/&#10;7pGRrLO+nCTx4QedvXRt1MXAyT6xeJhYFPtAOH6eXpxezgokm6Ps/OJ0XpwlnjNWjubW+fBJQEvi&#10;paIOy5TYY7uVDzEAVo4q0ZuBO6V1KpU2pKvorJhf5nky8aBVHcUphdg24kY7smNY8PWmiAVGtCMt&#10;fGkz5NinlRIMBy0ihDZfhSSqxkRmvYPfMRnnwoSiFzWsFr2rYp5jQIOz0SK5ToARWWKQE/YAMGr2&#10;ICN2DzPoR1OROnkyHjL/m/FkkTyDCZNxqwy4tzLTmNXgudcfSeqpiSytoT48OOKgnyNv+Z3CCq6Y&#10;Dw/M4eBg1XEZhC94SA1YKRhulDTgfr71H/Wxn1FKSYeDWFH/Y8ucoER/Ntjpl8UZ9g8J6XE2/zjD&#10;hzuWrI8lZtveAJa+wLVjebpG/aDHq3TQPuPOWEavKGKGo++K8uDGx03oFwRuHS6Wy6SG02pZWJlH&#10;yyN4ZDV26NP+mTk7tHHACbiHcWhZ+aqbe91oaWC5DSBVavUXXge+cdJT4wxbKa6S43fSetmdi18A&#10;AAD//wMAUEsDBBQABgAIAAAAIQAIBLu84wAAAAwBAAAPAAAAZHJzL2Rvd25yZXYueG1sTI/BToNA&#10;EIbvJr7DZky82aUttYAsjSV6sIlJi8bobQsjoOwsYbctvr3Tk95mMl/++f50NZpOHHFwrSUF00kA&#10;Aqm0VUu1gteXx5sIhPOaKt1ZQgU/6GCVXV6kOqnsiXZ4LHwtOIRcohU03veJlK5s0Gg3sT0S3z7t&#10;YLTndahlNegTh5tOzoLgVhrdEn9odI95g+V3cTAKzNPzFjdrzB8+vubv4fYtXxezXKnrq/H+DoTH&#10;0f/BcNZndcjYaW8PVDnRKQijecyogjjmTmcgiKIFiD1P0+UiBJml8n+J7BcAAP//AwBQSwECLQAU&#10;AAYACAAAACEAtoM4kv4AAADhAQAAEwAAAAAAAAAAAAAAAAAAAAAAW0NvbnRlbnRfVHlwZXNdLnht&#10;bFBLAQItABQABgAIAAAAIQA4/SH/1gAAAJQBAAALAAAAAAAAAAAAAAAAAC8BAABfcmVscy8ucmVs&#10;c1BLAQItABQABgAIAAAAIQCcjD1skgIAAIMFAAAOAAAAAAAAAAAAAAAAAC4CAABkcnMvZTJvRG9j&#10;LnhtbFBLAQItABQABgAIAAAAIQAIBLu84wAAAAwBAAAPAAAAAAAAAAAAAAAAAOwEAABkcnMvZG93&#10;bnJldi54bWxQSwUGAAAAAAQABADzAAAA/AUAAAAA&#10;" filled="f" strokecolor="white [3212]" strokeweight="17pt">
                      <v:path arrowok="t"/>
                      <w10:wrap anchorx="page" anchory="page"/>
                    </v:rect>
                  </w:pict>
                </mc:Fallback>
              </mc:AlternateContent>
            </w:r>
          </w:p>
        </w:tc>
        <w:sdt>
          <w:sdtPr>
            <w:id w:val="-505663276"/>
            <w:picture/>
          </w:sdtPr>
          <w:sdtEndPr/>
          <w:sdtContent>
            <w:tc>
              <w:tcPr>
                <w:tcW w:w="8250" w:type="dxa"/>
                <w:vAlign w:val="bottom"/>
              </w:tcPr>
              <w:p w14:paraId="56E1D700" w14:textId="7A92E3BC" w:rsidR="004201B6" w:rsidRDefault="004201B6" w:rsidP="00917DC0">
                <w:r>
                  <w:rPr>
                    <w:noProof/>
                  </w:rPr>
                  <w:drawing>
                    <wp:inline distT="0" distB="0" distL="0" distR="0" wp14:anchorId="5ACBFF79" wp14:editId="11CE9568">
                      <wp:extent cx="7987353" cy="7953918"/>
                      <wp:effectExtent l="0" t="0" r="0" b="0"/>
                      <wp:docPr id="1"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8"/>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6132" t="2957" r="-23088" b="-2957"/>
                              <a:stretch/>
                            </pic:blipFill>
                            <pic:spPr bwMode="auto">
                              <a:xfrm>
                                <a:off x="0" y="0"/>
                                <a:ext cx="7989629" cy="7956184"/>
                              </a:xfrm>
                              <a:prstGeom prst="rect">
                                <a:avLst/>
                              </a:prstGeom>
                              <a:noFill/>
                              <a:ln>
                                <a:noFill/>
                              </a:ln>
                            </pic:spPr>
                          </pic:pic>
                        </a:graphicData>
                      </a:graphic>
                    </wp:inline>
                  </w:drawing>
                </w:r>
              </w:p>
            </w:tc>
          </w:sdtContent>
        </w:sdt>
      </w:tr>
    </w:tbl>
    <w:p w14:paraId="2F6B7796" w14:textId="0A62500A" w:rsidR="004201B6" w:rsidRPr="006C027C" w:rsidRDefault="00634FBA" w:rsidP="00917DC0">
      <w:pPr>
        <w:pStyle w:val="AZSJCoverTitel"/>
      </w:pPr>
      <w:r w:rsidRPr="006C027C">
        <w:t>Huishoudelijk reglement</w:t>
      </w:r>
      <w:r w:rsidR="004201B6" w:rsidRPr="006C027C">
        <w:t xml:space="preserve"> </w:t>
      </w:r>
    </w:p>
    <w:p w14:paraId="1E18721E" w14:textId="166E28D0" w:rsidR="004201B6" w:rsidRPr="006C027C" w:rsidRDefault="00634FBA" w:rsidP="006C027C">
      <w:pPr>
        <w:pStyle w:val="AZSJCoverOndertitel"/>
      </w:pPr>
      <w:r w:rsidRPr="006C027C">
        <w:t>Ombudsdienst</w:t>
      </w:r>
    </w:p>
    <w:p w14:paraId="78A75363" w14:textId="77777777" w:rsidR="004201B6" w:rsidRPr="007C77A5" w:rsidRDefault="004201B6" w:rsidP="00917DC0">
      <w:pPr>
        <w:rPr>
          <w:vanish/>
        </w:rPr>
      </w:pPr>
      <w:r w:rsidRPr="007C77A5">
        <w:rPr>
          <w:vanish/>
          <w:highlight w:val="yellow"/>
        </w:rPr>
        <w:t>Verwijder volgende regel (met Sectie-einde) NIET !!</w:t>
      </w:r>
    </w:p>
    <w:p w14:paraId="2A25C8EA" w14:textId="77777777" w:rsidR="004201B6" w:rsidRPr="00240CD9" w:rsidRDefault="004201B6" w:rsidP="00917DC0"/>
    <w:p w14:paraId="4EF566B2" w14:textId="77777777" w:rsidR="004201B6" w:rsidRPr="00240CD9" w:rsidRDefault="004201B6" w:rsidP="00917DC0">
      <w:pPr>
        <w:pStyle w:val="AZSJBodyTekst"/>
        <w:sectPr w:rsidR="004201B6" w:rsidRPr="00240CD9" w:rsidSect="003F4B48">
          <w:headerReference w:type="even" r:id="rId12"/>
          <w:headerReference w:type="default" r:id="rId13"/>
          <w:footerReference w:type="even" r:id="rId14"/>
          <w:footerReference w:type="default" r:id="rId15"/>
          <w:headerReference w:type="first" r:id="rId16"/>
          <w:footerReference w:type="first" r:id="rId17"/>
          <w:pgSz w:w="11906" w:h="16838"/>
          <w:pgMar w:top="851" w:right="851" w:bottom="851" w:left="4678" w:header="425" w:footer="425" w:gutter="0"/>
          <w:cols w:space="708"/>
          <w:docGrid w:linePitch="360"/>
        </w:sectPr>
      </w:pPr>
    </w:p>
    <w:p w14:paraId="79F1716D" w14:textId="65AF1A21" w:rsidR="004201B6" w:rsidRPr="008F40C9" w:rsidRDefault="004201B6" w:rsidP="00917DC0">
      <w:pPr>
        <w:pStyle w:val="AZSJInhoudTitel"/>
      </w:pPr>
      <w:r w:rsidRPr="008F40C9">
        <w:lastRenderedPageBreak/>
        <w:t>Inhoud</w:t>
      </w:r>
    </w:p>
    <w:p w14:paraId="282FF25B" w14:textId="622304DD" w:rsidR="00A632C0" w:rsidRDefault="003C68A7" w:rsidP="00917DC0">
      <w:pPr>
        <w:pStyle w:val="Inhopg1"/>
        <w:rPr>
          <w:rFonts w:asciiTheme="minorHAnsi" w:eastAsiaTheme="minorEastAsia" w:hAnsiTheme="minorHAnsi" w:cstheme="minorBidi"/>
          <w:noProof/>
          <w:color w:val="auto"/>
          <w:kern w:val="2"/>
          <w:sz w:val="24"/>
          <w:szCs w:val="24"/>
          <w:lang w:eastAsia="nl-BE"/>
        </w:rPr>
      </w:pPr>
      <w:r>
        <w:fldChar w:fldCharType="begin"/>
      </w:r>
      <w:r>
        <w:instrText xml:space="preserve"> TOC \o "1-3" \h \z \u </w:instrText>
      </w:r>
      <w:r>
        <w:fldChar w:fldCharType="separate"/>
      </w:r>
      <w:hyperlink w:anchor="_Toc178598853" w:history="1">
        <w:r w:rsidR="00A632C0" w:rsidRPr="001F3E0F">
          <w:rPr>
            <w:rStyle w:val="Hyperlink"/>
            <w:noProof/>
          </w:rPr>
          <w:t>1.</w:t>
        </w:r>
        <w:r w:rsidR="00A632C0">
          <w:rPr>
            <w:rFonts w:asciiTheme="minorHAnsi" w:eastAsiaTheme="minorEastAsia" w:hAnsiTheme="minorHAnsi" w:cstheme="minorBidi"/>
            <w:noProof/>
            <w:color w:val="auto"/>
            <w:kern w:val="2"/>
            <w:sz w:val="24"/>
            <w:szCs w:val="24"/>
            <w:lang w:eastAsia="nl-BE"/>
          </w:rPr>
          <w:tab/>
        </w:r>
        <w:r w:rsidR="00A632C0" w:rsidRPr="001F3E0F">
          <w:rPr>
            <w:rStyle w:val="Hyperlink"/>
            <w:noProof/>
          </w:rPr>
          <w:t>Algemene bepalingen</w:t>
        </w:r>
        <w:r w:rsidR="00A632C0">
          <w:rPr>
            <w:noProof/>
            <w:webHidden/>
          </w:rPr>
          <w:tab/>
        </w:r>
        <w:r w:rsidR="00A632C0">
          <w:rPr>
            <w:noProof/>
            <w:webHidden/>
          </w:rPr>
          <w:fldChar w:fldCharType="begin"/>
        </w:r>
        <w:r w:rsidR="00A632C0">
          <w:rPr>
            <w:noProof/>
            <w:webHidden/>
          </w:rPr>
          <w:instrText xml:space="preserve"> PAGEREF _Toc178598853 \h </w:instrText>
        </w:r>
        <w:r w:rsidR="00A632C0">
          <w:rPr>
            <w:noProof/>
            <w:webHidden/>
          </w:rPr>
        </w:r>
        <w:r w:rsidR="00A632C0">
          <w:rPr>
            <w:noProof/>
            <w:webHidden/>
          </w:rPr>
          <w:fldChar w:fldCharType="separate"/>
        </w:r>
        <w:r w:rsidR="003F1839">
          <w:rPr>
            <w:noProof/>
            <w:webHidden/>
          </w:rPr>
          <w:t>3</w:t>
        </w:r>
        <w:r w:rsidR="00A632C0">
          <w:rPr>
            <w:noProof/>
            <w:webHidden/>
          </w:rPr>
          <w:fldChar w:fldCharType="end"/>
        </w:r>
      </w:hyperlink>
    </w:p>
    <w:p w14:paraId="48D8795F" w14:textId="1F4BB4B6" w:rsidR="00A632C0" w:rsidRDefault="00A632C0" w:rsidP="00917DC0">
      <w:pPr>
        <w:pStyle w:val="Inhopg1"/>
        <w:rPr>
          <w:rFonts w:asciiTheme="minorHAnsi" w:eastAsiaTheme="minorEastAsia" w:hAnsiTheme="minorHAnsi" w:cstheme="minorBidi"/>
          <w:noProof/>
          <w:color w:val="auto"/>
          <w:kern w:val="2"/>
          <w:sz w:val="24"/>
          <w:szCs w:val="24"/>
          <w:lang w:eastAsia="nl-BE"/>
        </w:rPr>
      </w:pPr>
      <w:hyperlink w:anchor="_Toc178598857" w:history="1">
        <w:r w:rsidRPr="001F3E0F">
          <w:rPr>
            <w:rStyle w:val="Hyperlink"/>
            <w:noProof/>
          </w:rPr>
          <w:t>2.</w:t>
        </w:r>
        <w:r>
          <w:rPr>
            <w:rFonts w:asciiTheme="minorHAnsi" w:eastAsiaTheme="minorEastAsia" w:hAnsiTheme="minorHAnsi" w:cstheme="minorBidi"/>
            <w:noProof/>
            <w:color w:val="auto"/>
            <w:kern w:val="2"/>
            <w:sz w:val="24"/>
            <w:szCs w:val="24"/>
            <w:lang w:eastAsia="nl-BE"/>
          </w:rPr>
          <w:tab/>
        </w:r>
        <w:r w:rsidRPr="001F3E0F">
          <w:rPr>
            <w:rStyle w:val="Hyperlink"/>
            <w:noProof/>
          </w:rPr>
          <w:t>De ombudsdienst</w:t>
        </w:r>
        <w:r>
          <w:rPr>
            <w:noProof/>
            <w:webHidden/>
          </w:rPr>
          <w:tab/>
        </w:r>
        <w:r>
          <w:rPr>
            <w:noProof/>
            <w:webHidden/>
          </w:rPr>
          <w:fldChar w:fldCharType="begin"/>
        </w:r>
        <w:r>
          <w:rPr>
            <w:noProof/>
            <w:webHidden/>
          </w:rPr>
          <w:instrText xml:space="preserve"> PAGEREF _Toc178598857 \h </w:instrText>
        </w:r>
        <w:r>
          <w:rPr>
            <w:noProof/>
            <w:webHidden/>
          </w:rPr>
        </w:r>
        <w:r>
          <w:rPr>
            <w:noProof/>
            <w:webHidden/>
          </w:rPr>
          <w:fldChar w:fldCharType="separate"/>
        </w:r>
        <w:r w:rsidR="003F1839">
          <w:rPr>
            <w:noProof/>
            <w:webHidden/>
          </w:rPr>
          <w:t>4</w:t>
        </w:r>
        <w:r>
          <w:rPr>
            <w:noProof/>
            <w:webHidden/>
          </w:rPr>
          <w:fldChar w:fldCharType="end"/>
        </w:r>
      </w:hyperlink>
    </w:p>
    <w:p w14:paraId="18EBCC8D" w14:textId="2D93E39F" w:rsidR="00A632C0" w:rsidRDefault="00A632C0" w:rsidP="00917DC0">
      <w:pPr>
        <w:pStyle w:val="Inhopg1"/>
        <w:rPr>
          <w:rFonts w:asciiTheme="minorHAnsi" w:eastAsiaTheme="minorEastAsia" w:hAnsiTheme="minorHAnsi" w:cstheme="minorBidi"/>
          <w:noProof/>
          <w:color w:val="auto"/>
          <w:kern w:val="2"/>
          <w:sz w:val="24"/>
          <w:szCs w:val="24"/>
          <w:lang w:eastAsia="nl-BE"/>
        </w:rPr>
      </w:pPr>
      <w:hyperlink w:anchor="_Toc178598860" w:history="1">
        <w:r w:rsidRPr="001F3E0F">
          <w:rPr>
            <w:rStyle w:val="Hyperlink"/>
            <w:noProof/>
          </w:rPr>
          <w:t>3.</w:t>
        </w:r>
        <w:r>
          <w:rPr>
            <w:rFonts w:asciiTheme="minorHAnsi" w:eastAsiaTheme="minorEastAsia" w:hAnsiTheme="minorHAnsi" w:cstheme="minorBidi"/>
            <w:noProof/>
            <w:color w:val="auto"/>
            <w:kern w:val="2"/>
            <w:sz w:val="24"/>
            <w:szCs w:val="24"/>
            <w:lang w:eastAsia="nl-BE"/>
          </w:rPr>
          <w:tab/>
        </w:r>
        <w:r w:rsidRPr="001F3E0F">
          <w:rPr>
            <w:rStyle w:val="Hyperlink"/>
            <w:noProof/>
          </w:rPr>
          <w:t>Opdracht van de ombudsfunctie</w:t>
        </w:r>
        <w:r>
          <w:rPr>
            <w:noProof/>
            <w:webHidden/>
          </w:rPr>
          <w:tab/>
        </w:r>
        <w:r>
          <w:rPr>
            <w:noProof/>
            <w:webHidden/>
          </w:rPr>
          <w:fldChar w:fldCharType="begin"/>
        </w:r>
        <w:r>
          <w:rPr>
            <w:noProof/>
            <w:webHidden/>
          </w:rPr>
          <w:instrText xml:space="preserve"> PAGEREF _Toc178598860 \h </w:instrText>
        </w:r>
        <w:r>
          <w:rPr>
            <w:noProof/>
            <w:webHidden/>
          </w:rPr>
        </w:r>
        <w:r>
          <w:rPr>
            <w:noProof/>
            <w:webHidden/>
          </w:rPr>
          <w:fldChar w:fldCharType="separate"/>
        </w:r>
        <w:r w:rsidR="003F1839">
          <w:rPr>
            <w:noProof/>
            <w:webHidden/>
          </w:rPr>
          <w:t>4</w:t>
        </w:r>
        <w:r>
          <w:rPr>
            <w:noProof/>
            <w:webHidden/>
          </w:rPr>
          <w:fldChar w:fldCharType="end"/>
        </w:r>
      </w:hyperlink>
    </w:p>
    <w:p w14:paraId="57CB27A3" w14:textId="3BF8EF37" w:rsidR="00A632C0" w:rsidRDefault="00A632C0" w:rsidP="00917DC0">
      <w:pPr>
        <w:pStyle w:val="Inhopg1"/>
        <w:rPr>
          <w:rFonts w:asciiTheme="minorHAnsi" w:eastAsiaTheme="minorEastAsia" w:hAnsiTheme="minorHAnsi" w:cstheme="minorBidi"/>
          <w:noProof/>
          <w:color w:val="auto"/>
          <w:kern w:val="2"/>
          <w:sz w:val="24"/>
          <w:szCs w:val="24"/>
          <w:lang w:eastAsia="nl-BE"/>
        </w:rPr>
      </w:pPr>
      <w:hyperlink w:anchor="_Toc178598862" w:history="1">
        <w:r w:rsidRPr="001F3E0F">
          <w:rPr>
            <w:rStyle w:val="Hyperlink"/>
            <w:noProof/>
          </w:rPr>
          <w:t>4.</w:t>
        </w:r>
        <w:r>
          <w:rPr>
            <w:rFonts w:asciiTheme="minorHAnsi" w:eastAsiaTheme="minorEastAsia" w:hAnsiTheme="minorHAnsi" w:cstheme="minorBidi"/>
            <w:noProof/>
            <w:color w:val="auto"/>
            <w:kern w:val="2"/>
            <w:sz w:val="24"/>
            <w:szCs w:val="24"/>
            <w:lang w:eastAsia="nl-BE"/>
          </w:rPr>
          <w:tab/>
        </w:r>
        <w:r w:rsidRPr="001F3E0F">
          <w:rPr>
            <w:rStyle w:val="Hyperlink"/>
            <w:noProof/>
          </w:rPr>
          <w:t>Positie van de ombudsfunctie</w:t>
        </w:r>
        <w:r>
          <w:rPr>
            <w:noProof/>
            <w:webHidden/>
          </w:rPr>
          <w:tab/>
        </w:r>
        <w:r>
          <w:rPr>
            <w:noProof/>
            <w:webHidden/>
          </w:rPr>
          <w:fldChar w:fldCharType="begin"/>
        </w:r>
        <w:r>
          <w:rPr>
            <w:noProof/>
            <w:webHidden/>
          </w:rPr>
          <w:instrText xml:space="preserve"> PAGEREF _Toc178598862 \h </w:instrText>
        </w:r>
        <w:r>
          <w:rPr>
            <w:noProof/>
            <w:webHidden/>
          </w:rPr>
        </w:r>
        <w:r>
          <w:rPr>
            <w:noProof/>
            <w:webHidden/>
          </w:rPr>
          <w:fldChar w:fldCharType="separate"/>
        </w:r>
        <w:r w:rsidR="003F1839">
          <w:rPr>
            <w:noProof/>
            <w:webHidden/>
          </w:rPr>
          <w:t>5</w:t>
        </w:r>
        <w:r>
          <w:rPr>
            <w:noProof/>
            <w:webHidden/>
          </w:rPr>
          <w:fldChar w:fldCharType="end"/>
        </w:r>
      </w:hyperlink>
    </w:p>
    <w:p w14:paraId="69AAA445" w14:textId="42BBF0BF" w:rsidR="00A632C0" w:rsidRDefault="00A632C0" w:rsidP="00917DC0">
      <w:pPr>
        <w:pStyle w:val="Inhopg1"/>
        <w:rPr>
          <w:rFonts w:asciiTheme="minorHAnsi" w:eastAsiaTheme="minorEastAsia" w:hAnsiTheme="minorHAnsi" w:cstheme="minorBidi"/>
          <w:noProof/>
          <w:color w:val="auto"/>
          <w:kern w:val="2"/>
          <w:sz w:val="24"/>
          <w:szCs w:val="24"/>
          <w:lang w:eastAsia="nl-BE"/>
        </w:rPr>
      </w:pPr>
      <w:hyperlink w:anchor="_Toc178598866" w:history="1">
        <w:r w:rsidRPr="001F3E0F">
          <w:rPr>
            <w:rStyle w:val="Hyperlink"/>
            <w:noProof/>
          </w:rPr>
          <w:t>5.</w:t>
        </w:r>
        <w:r>
          <w:rPr>
            <w:rFonts w:asciiTheme="minorHAnsi" w:eastAsiaTheme="minorEastAsia" w:hAnsiTheme="minorHAnsi" w:cstheme="minorBidi"/>
            <w:noProof/>
            <w:color w:val="auto"/>
            <w:kern w:val="2"/>
            <w:sz w:val="24"/>
            <w:szCs w:val="24"/>
            <w:lang w:eastAsia="nl-BE"/>
          </w:rPr>
          <w:tab/>
        </w:r>
        <w:r w:rsidRPr="001F3E0F">
          <w:rPr>
            <w:rStyle w:val="Hyperlink"/>
            <w:noProof/>
          </w:rPr>
          <w:t>Klachtenprocedure</w:t>
        </w:r>
        <w:r>
          <w:rPr>
            <w:noProof/>
            <w:webHidden/>
          </w:rPr>
          <w:tab/>
        </w:r>
        <w:r>
          <w:rPr>
            <w:noProof/>
            <w:webHidden/>
          </w:rPr>
          <w:fldChar w:fldCharType="begin"/>
        </w:r>
        <w:r>
          <w:rPr>
            <w:noProof/>
            <w:webHidden/>
          </w:rPr>
          <w:instrText xml:space="preserve"> PAGEREF _Toc178598866 \h </w:instrText>
        </w:r>
        <w:r>
          <w:rPr>
            <w:noProof/>
            <w:webHidden/>
          </w:rPr>
        </w:r>
        <w:r>
          <w:rPr>
            <w:noProof/>
            <w:webHidden/>
          </w:rPr>
          <w:fldChar w:fldCharType="separate"/>
        </w:r>
        <w:r w:rsidR="003F1839">
          <w:rPr>
            <w:noProof/>
            <w:webHidden/>
          </w:rPr>
          <w:t>6</w:t>
        </w:r>
        <w:r>
          <w:rPr>
            <w:noProof/>
            <w:webHidden/>
          </w:rPr>
          <w:fldChar w:fldCharType="end"/>
        </w:r>
      </w:hyperlink>
    </w:p>
    <w:p w14:paraId="79EA0B43" w14:textId="56A54A33" w:rsidR="00A632C0" w:rsidRDefault="00A632C0" w:rsidP="00917DC0">
      <w:pPr>
        <w:pStyle w:val="Inhopg1"/>
        <w:rPr>
          <w:rFonts w:asciiTheme="minorHAnsi" w:eastAsiaTheme="minorEastAsia" w:hAnsiTheme="minorHAnsi" w:cstheme="minorBidi"/>
          <w:noProof/>
          <w:color w:val="auto"/>
          <w:kern w:val="2"/>
          <w:sz w:val="24"/>
          <w:szCs w:val="24"/>
          <w:lang w:eastAsia="nl-BE"/>
        </w:rPr>
      </w:pPr>
      <w:hyperlink w:anchor="_Toc178598872" w:history="1">
        <w:r w:rsidRPr="001F3E0F">
          <w:rPr>
            <w:rStyle w:val="Hyperlink"/>
            <w:noProof/>
          </w:rPr>
          <w:t>6.</w:t>
        </w:r>
        <w:r>
          <w:rPr>
            <w:rFonts w:asciiTheme="minorHAnsi" w:eastAsiaTheme="minorEastAsia" w:hAnsiTheme="minorHAnsi" w:cstheme="minorBidi"/>
            <w:noProof/>
            <w:color w:val="auto"/>
            <w:kern w:val="2"/>
            <w:sz w:val="24"/>
            <w:szCs w:val="24"/>
            <w:lang w:eastAsia="nl-BE"/>
          </w:rPr>
          <w:tab/>
        </w:r>
        <w:r w:rsidRPr="001F3E0F">
          <w:rPr>
            <w:rStyle w:val="Hyperlink"/>
            <w:noProof/>
          </w:rPr>
          <w:t>Jaarverslag van de ombudsdienst</w:t>
        </w:r>
        <w:r>
          <w:rPr>
            <w:noProof/>
            <w:webHidden/>
          </w:rPr>
          <w:tab/>
        </w:r>
        <w:r>
          <w:rPr>
            <w:noProof/>
            <w:webHidden/>
          </w:rPr>
          <w:fldChar w:fldCharType="begin"/>
        </w:r>
        <w:r>
          <w:rPr>
            <w:noProof/>
            <w:webHidden/>
          </w:rPr>
          <w:instrText xml:space="preserve"> PAGEREF _Toc178598872 \h </w:instrText>
        </w:r>
        <w:r>
          <w:rPr>
            <w:noProof/>
            <w:webHidden/>
          </w:rPr>
        </w:r>
        <w:r>
          <w:rPr>
            <w:noProof/>
            <w:webHidden/>
          </w:rPr>
          <w:fldChar w:fldCharType="separate"/>
        </w:r>
        <w:r w:rsidR="003F1839">
          <w:rPr>
            <w:noProof/>
            <w:webHidden/>
          </w:rPr>
          <w:t>9</w:t>
        </w:r>
        <w:r>
          <w:rPr>
            <w:noProof/>
            <w:webHidden/>
          </w:rPr>
          <w:fldChar w:fldCharType="end"/>
        </w:r>
      </w:hyperlink>
    </w:p>
    <w:p w14:paraId="5911F0BE" w14:textId="22BF0C04" w:rsidR="004201B6" w:rsidRDefault="003C68A7" w:rsidP="00917DC0">
      <w:r>
        <w:rPr>
          <w:rFonts w:ascii="Switzer Light" w:hAnsi="Switzer Light"/>
          <w:color w:val="0047BB" w:themeColor="text2"/>
          <w:sz w:val="28"/>
        </w:rPr>
        <w:fldChar w:fldCharType="end"/>
      </w:r>
    </w:p>
    <w:p w14:paraId="4C6FA390" w14:textId="77777777" w:rsidR="004201B6" w:rsidRDefault="004201B6" w:rsidP="00917DC0"/>
    <w:p w14:paraId="27B67018" w14:textId="77777777" w:rsidR="004201B6" w:rsidRPr="007C77A5" w:rsidRDefault="004201B6" w:rsidP="00917DC0">
      <w:pPr>
        <w:rPr>
          <w:vanish/>
        </w:rPr>
      </w:pPr>
      <w:r w:rsidRPr="007C77A5">
        <w:rPr>
          <w:vanish/>
          <w:highlight w:val="yellow"/>
        </w:rPr>
        <w:t>Verwijder volgende regel (met Sectie-einde) NIET !!</w:t>
      </w:r>
    </w:p>
    <w:p w14:paraId="4C97406B" w14:textId="77777777" w:rsidR="004201B6" w:rsidRDefault="004201B6" w:rsidP="00917DC0"/>
    <w:p w14:paraId="3F260397" w14:textId="77777777" w:rsidR="004201B6" w:rsidRDefault="004201B6" w:rsidP="00917DC0">
      <w:pPr>
        <w:sectPr w:rsidR="004201B6" w:rsidSect="008F40C9">
          <w:headerReference w:type="default" r:id="rId18"/>
          <w:footerReference w:type="default" r:id="rId19"/>
          <w:headerReference w:type="first" r:id="rId20"/>
          <w:footerReference w:type="first" r:id="rId21"/>
          <w:pgSz w:w="11906" w:h="16838"/>
          <w:pgMar w:top="1701" w:right="1701" w:bottom="1701" w:left="1701" w:header="851" w:footer="851" w:gutter="0"/>
          <w:cols w:space="708"/>
          <w:docGrid w:linePitch="360"/>
        </w:sectPr>
      </w:pPr>
    </w:p>
    <w:p w14:paraId="5D0ABB92" w14:textId="75F6BA7E" w:rsidR="004201B6" w:rsidRDefault="00C31A83" w:rsidP="00917DC0">
      <w:pPr>
        <w:pStyle w:val="AZSJTitel1"/>
        <w:numPr>
          <w:ilvl w:val="0"/>
          <w:numId w:val="18"/>
        </w:numPr>
      </w:pPr>
      <w:bookmarkStart w:id="0" w:name="_Toc178598853"/>
      <w:r>
        <w:lastRenderedPageBreak/>
        <w:t>Algemene bepalingen</w:t>
      </w:r>
      <w:bookmarkEnd w:id="0"/>
    </w:p>
    <w:p w14:paraId="69B82E4E" w14:textId="0E72B070" w:rsidR="0048583D" w:rsidRPr="00EE753C" w:rsidRDefault="0048583D" w:rsidP="00917DC0">
      <w:pPr>
        <w:pStyle w:val="AZSJTitel1LijntjeTAB"/>
      </w:pPr>
      <w:r>
        <w:tab/>
      </w:r>
    </w:p>
    <w:p w14:paraId="71AD45E7" w14:textId="206BABEA" w:rsidR="00634FBA" w:rsidRDefault="00C31A83" w:rsidP="00917DC0">
      <w:pPr>
        <w:pStyle w:val="AZSJTitel2"/>
        <w:numPr>
          <w:ilvl w:val="1"/>
          <w:numId w:val="18"/>
        </w:numPr>
        <w:ind w:left="851" w:hanging="851"/>
      </w:pPr>
      <w:bookmarkStart w:id="1" w:name="_Toc178598854"/>
      <w:bookmarkStart w:id="2" w:name="_Hlk157779261"/>
      <w:r>
        <w:t>Voorwerp van het reglement</w:t>
      </w:r>
      <w:bookmarkEnd w:id="1"/>
    </w:p>
    <w:p w14:paraId="7B2F1645" w14:textId="39B293BB" w:rsidR="005C6E90" w:rsidRDefault="00602CC4" w:rsidP="00917DC0">
      <w:pPr>
        <w:pStyle w:val="AZSJBodyTekst"/>
      </w:pPr>
      <w:r>
        <w:t xml:space="preserve">De Wet betreffende de Rechten van de patiënt van 22 augustus 2002 </w:t>
      </w:r>
      <w:r w:rsidR="006E4A1E">
        <w:t>gewijzigd in de wet van 6 februari 2024</w:t>
      </w:r>
      <w:r>
        <w:t xml:space="preserve"> stelt dat de patiënt het recht heeft een klacht in verband met de uitoefening van zijn rechten toegekend door deze wet, neer te leggen bij de bevoegde ombudsfunctie.</w:t>
      </w:r>
      <w:r w:rsidR="005C6E90">
        <w:t xml:space="preserve"> </w:t>
      </w:r>
    </w:p>
    <w:p w14:paraId="52E595D2" w14:textId="77777777" w:rsidR="00602CC4" w:rsidRDefault="00602CC4" w:rsidP="00917DC0">
      <w:pPr>
        <w:pStyle w:val="AZSJBodyTekst"/>
      </w:pPr>
    </w:p>
    <w:p w14:paraId="0412639A" w14:textId="3D8F356F" w:rsidR="005C6E90" w:rsidRDefault="005C6E90" w:rsidP="00917DC0">
      <w:pPr>
        <w:pStyle w:val="AZSJBodyTekst"/>
      </w:pPr>
      <w:r>
        <w:t xml:space="preserve">Het </w:t>
      </w:r>
      <w:r w:rsidRPr="00014F5F">
        <w:t>KB van 08 juli 2003</w:t>
      </w:r>
      <w:r w:rsidR="007D3570">
        <w:t xml:space="preserve"> (gewijzigd bij KB van</w:t>
      </w:r>
      <w:r w:rsidR="00014F5F" w:rsidRPr="00014F5F">
        <w:t xml:space="preserve"> 15 juni 2004, 19 maart 2007 en 25 januari 2019</w:t>
      </w:r>
      <w:r w:rsidR="007D3570">
        <w:t>)</w:t>
      </w:r>
      <w:r w:rsidR="00014F5F">
        <w:t xml:space="preserve"> </w:t>
      </w:r>
      <w:r w:rsidR="007D3570">
        <w:t>beschrijft</w:t>
      </w:r>
      <w:r>
        <w:t xml:space="preserve"> de voorwaarden waaraan deze ombudsfunctie moet voldoen</w:t>
      </w:r>
      <w:r w:rsidR="007D3570">
        <w:t xml:space="preserve"> zoals</w:t>
      </w:r>
      <w:r>
        <w:t xml:space="preserve"> de onafhankelijkheid, het beroepsgeheim, de deskundigheid, de juridische bescherming, de organisatie, de werking, de financiering, de procedureregeling, de gebiedsomschrijving en de onverenigbaarheid met een aantal functies.</w:t>
      </w:r>
    </w:p>
    <w:p w14:paraId="54303C20" w14:textId="77777777" w:rsidR="00485265" w:rsidRDefault="00485265" w:rsidP="00917DC0">
      <w:pPr>
        <w:pStyle w:val="AZSJBodyTekst"/>
      </w:pPr>
    </w:p>
    <w:p w14:paraId="77381DE3" w14:textId="36F79C34" w:rsidR="007D3570" w:rsidRDefault="007D3570" w:rsidP="00917DC0">
      <w:pPr>
        <w:pStyle w:val="AZSJBodyTekst"/>
      </w:pPr>
      <w:r>
        <w:t>Conform artikel 10 van dit KB</w:t>
      </w:r>
      <w:r w:rsidR="00E56A91">
        <w:t>,</w:t>
      </w:r>
      <w:r>
        <w:t xml:space="preserve"> </w:t>
      </w:r>
      <w:r w:rsidR="00712876">
        <w:t>vermeldt</w:t>
      </w:r>
      <w:r>
        <w:t xml:space="preserve"> </w:t>
      </w:r>
      <w:r w:rsidR="00C77DD9">
        <w:t>het</w:t>
      </w:r>
      <w:r>
        <w:t xml:space="preserve"> huishoudelijk reglement de specifieke modaliteiten van de organisatie, de werking en </w:t>
      </w:r>
      <w:r w:rsidR="00712876">
        <w:t xml:space="preserve">de </w:t>
      </w:r>
      <w:r>
        <w:t>procedure</w:t>
      </w:r>
      <w:r w:rsidR="00712876">
        <w:t xml:space="preserve"> inzake de klachten bij de ombudsfunctie binnen het ziekenhuis AZ Sint-Jan </w:t>
      </w:r>
      <w:r w:rsidR="00C77DD9">
        <w:t xml:space="preserve">Brugge </w:t>
      </w:r>
      <w:r w:rsidR="00712876">
        <w:t>AV in het kader van de toepassing van de wet betreffende de rechten van de patiënt.</w:t>
      </w:r>
      <w:r>
        <w:t xml:space="preserve"> </w:t>
      </w:r>
    </w:p>
    <w:p w14:paraId="54A7DB8A" w14:textId="77777777" w:rsidR="006A0788" w:rsidRDefault="006A0788" w:rsidP="00917DC0">
      <w:pPr>
        <w:pStyle w:val="AZSJBodyTekst"/>
      </w:pPr>
    </w:p>
    <w:p w14:paraId="729582E2" w14:textId="7649D1A5" w:rsidR="00E77331" w:rsidRDefault="00014F5F" w:rsidP="00917DC0">
      <w:pPr>
        <w:pStyle w:val="AZSJBodyTekst"/>
      </w:pPr>
      <w:r w:rsidRPr="00E56A91">
        <w:t>De ombudsfunctie van het AZ Sint-Jan</w:t>
      </w:r>
      <w:r w:rsidR="006F176E">
        <w:t xml:space="preserve"> Brugge</w:t>
      </w:r>
      <w:r w:rsidR="00360AF7">
        <w:t xml:space="preserve"> AV</w:t>
      </w:r>
      <w:r w:rsidRPr="00E56A91">
        <w:t xml:space="preserve"> </w:t>
      </w:r>
      <w:r w:rsidR="008A4A1C">
        <w:t xml:space="preserve">is bevoegd om klachten te behandelen die betrekking hebben op de </w:t>
      </w:r>
      <w:r w:rsidR="00594B7B">
        <w:t>zorgverlening</w:t>
      </w:r>
      <w:r w:rsidR="008A4A1C">
        <w:t xml:space="preserve"> door gezondheidszorgbeoefenaars in het AZ Sint-Jan Brugge</w:t>
      </w:r>
      <w:r w:rsidR="00360AF7">
        <w:t xml:space="preserve"> AV</w:t>
      </w:r>
      <w:r w:rsidR="008A4A1C">
        <w:t>, alsook klachten</w:t>
      </w:r>
      <w:r w:rsidRPr="00E56A91">
        <w:t xml:space="preserve"> over de ruimere omkadering van de zorg</w:t>
      </w:r>
      <w:r w:rsidR="00E56A91" w:rsidRPr="00E56A91">
        <w:t>. Het</w:t>
      </w:r>
      <w:r w:rsidR="002D1E59" w:rsidRPr="00E56A91">
        <w:t xml:space="preserve"> huishoudelijk reglement is ook van toepassing voor </w:t>
      </w:r>
      <w:r w:rsidR="00E56A91" w:rsidRPr="00E56A91">
        <w:t xml:space="preserve">de behandeling van </w:t>
      </w:r>
      <w:r w:rsidR="002D1E59" w:rsidRPr="00E56A91">
        <w:t xml:space="preserve">klachten buiten dit wettelijk omschreven </w:t>
      </w:r>
      <w:r w:rsidR="00E56A91" w:rsidRPr="00E56A91">
        <w:t>gebied</w:t>
      </w:r>
      <w:r w:rsidR="002D1E59" w:rsidRPr="00E56A91">
        <w:t>.</w:t>
      </w:r>
    </w:p>
    <w:p w14:paraId="7102197C" w14:textId="70D9E790" w:rsidR="00E77331" w:rsidRDefault="00E77331" w:rsidP="00917DC0">
      <w:pPr>
        <w:pStyle w:val="AZSJBodyTekst"/>
      </w:pPr>
      <w:r>
        <w:t xml:space="preserve"> </w:t>
      </w:r>
    </w:p>
    <w:p w14:paraId="43112016" w14:textId="468EAA93" w:rsidR="00E77331" w:rsidRDefault="00E77331" w:rsidP="00917DC0">
      <w:pPr>
        <w:pStyle w:val="AZSJBodyTekst"/>
      </w:pPr>
      <w:r w:rsidRPr="00BF09CF">
        <w:t>De ombuds</w:t>
      </w:r>
      <w:r w:rsidR="006E4A1E">
        <w:t>functie</w:t>
      </w:r>
      <w:r w:rsidRPr="00BF09CF">
        <w:t xml:space="preserve"> </w:t>
      </w:r>
      <w:r>
        <w:t>is niet bevoegd</w:t>
      </w:r>
      <w:r w:rsidRPr="00BF09CF">
        <w:t xml:space="preserve"> om</w:t>
      </w:r>
      <w:r w:rsidR="006E4A1E">
        <w:t xml:space="preserve"> op te treden of</w:t>
      </w:r>
      <w:r w:rsidRPr="00BF09CF">
        <w:t xml:space="preserve"> te bemiddelen bij klachten tussen</w:t>
      </w:r>
      <w:r w:rsidR="006E4A1E">
        <w:t xml:space="preserve"> zorgverleners of</w:t>
      </w:r>
      <w:r w:rsidRPr="00BF09CF">
        <w:t xml:space="preserve"> medewerkers van </w:t>
      </w:r>
      <w:r>
        <w:t>het ziekenhuis</w:t>
      </w:r>
      <w:r w:rsidR="00AA425F">
        <w:t xml:space="preserve"> onderling</w:t>
      </w:r>
      <w:r w:rsidRPr="00BF09CF">
        <w:t xml:space="preserve">, </w:t>
      </w:r>
      <w:r w:rsidR="00AA425F">
        <w:t>tenzij de klacht in hoedanigheid van patiënt is</w:t>
      </w:r>
      <w:r w:rsidRPr="00BF09CF">
        <w:t>.</w:t>
      </w:r>
    </w:p>
    <w:p w14:paraId="7DBEAAD3" w14:textId="2EC6D37F" w:rsidR="00E77331" w:rsidRDefault="00E77331" w:rsidP="00917DC0">
      <w:pPr>
        <w:pStyle w:val="AZSJTitel2"/>
        <w:numPr>
          <w:ilvl w:val="1"/>
          <w:numId w:val="18"/>
        </w:numPr>
        <w:ind w:left="851" w:hanging="851"/>
      </w:pPr>
      <w:bookmarkStart w:id="3" w:name="_Toc164174861"/>
      <w:bookmarkStart w:id="4" w:name="_Toc178598855"/>
      <w:r>
        <w:t>Goedkeuring van het huishoudelijk reglement</w:t>
      </w:r>
      <w:bookmarkEnd w:id="3"/>
      <w:bookmarkEnd w:id="4"/>
    </w:p>
    <w:p w14:paraId="2FDF6FC1" w14:textId="76C1045E" w:rsidR="00F16166" w:rsidRDefault="00E77331" w:rsidP="00917DC0">
      <w:pPr>
        <w:pStyle w:val="AZSJBodyTekst"/>
      </w:pPr>
      <w:r>
        <w:t>Dit</w:t>
      </w:r>
      <w:r w:rsidRPr="00FA100B">
        <w:t xml:space="preserve"> huishoudelijk reglement</w:t>
      </w:r>
      <w:r>
        <w:t xml:space="preserve"> werd</w:t>
      </w:r>
      <w:r w:rsidRPr="00FA100B">
        <w:t xml:space="preserve"> op </w:t>
      </w:r>
      <w:r w:rsidR="00F10B78">
        <w:t>26 november 2024</w:t>
      </w:r>
      <w:r w:rsidRPr="00FA100B">
        <w:t xml:space="preserve"> goedgekeurd door de raad van bestuur </w:t>
      </w:r>
      <w:r w:rsidR="006F176E">
        <w:t xml:space="preserve">van AZ Sint-Jan Brugge AV </w:t>
      </w:r>
      <w:r w:rsidRPr="00FA100B">
        <w:t xml:space="preserve">en </w:t>
      </w:r>
      <w:r w:rsidR="00F16166">
        <w:t xml:space="preserve">ter informatie </w:t>
      </w:r>
      <w:r w:rsidRPr="00FA100B">
        <w:t>overgemaakt aan de Federale commissie ‘Rechten van de patiënt’</w:t>
      </w:r>
      <w:r w:rsidR="008145BA" w:rsidRPr="008145BA">
        <w:t xml:space="preserve"> conform artikel 10 van het K.B. van 8 juli 2003</w:t>
      </w:r>
      <w:r w:rsidRPr="00FA100B">
        <w:t xml:space="preserve">. </w:t>
      </w:r>
    </w:p>
    <w:p w14:paraId="083F3EC5" w14:textId="77777777" w:rsidR="00485265" w:rsidRDefault="00485265" w:rsidP="00917DC0">
      <w:pPr>
        <w:pStyle w:val="AZSJBodyTekst"/>
      </w:pPr>
    </w:p>
    <w:p w14:paraId="00D1429E" w14:textId="6A32A14A" w:rsidR="00E77331" w:rsidRPr="00917DC0" w:rsidRDefault="006F176E" w:rsidP="00917DC0">
      <w:pPr>
        <w:pStyle w:val="AZSJBodyTekst"/>
      </w:pPr>
      <w:r>
        <w:t xml:space="preserve">Dit huishoudelijk reglement vervangt het </w:t>
      </w:r>
      <w:r w:rsidR="00E91923">
        <w:t>vorige</w:t>
      </w:r>
      <w:r w:rsidR="00612545">
        <w:t xml:space="preserve"> huishoudelijk reglement</w:t>
      </w:r>
      <w:r w:rsidR="00E91923">
        <w:t xml:space="preserve"> dat</w:t>
      </w:r>
      <w:r>
        <w:t xml:space="preserve"> </w:t>
      </w:r>
      <w:r w:rsidR="00E91923">
        <w:t xml:space="preserve">werd goedgekeurd </w:t>
      </w:r>
      <w:r>
        <w:t xml:space="preserve">door de raad van bestuur </w:t>
      </w:r>
      <w:r w:rsidR="00E91923">
        <w:t>in</w:t>
      </w:r>
      <w:r>
        <w:t xml:space="preserve"> de vergadering van </w:t>
      </w:r>
      <w:r w:rsidR="00E91923">
        <w:t>18 september 2013.</w:t>
      </w:r>
    </w:p>
    <w:p w14:paraId="4636BCAB" w14:textId="3612A585" w:rsidR="00E77331" w:rsidRDefault="00DD400C" w:rsidP="00917DC0">
      <w:pPr>
        <w:pStyle w:val="AZSJTitel2"/>
        <w:numPr>
          <w:ilvl w:val="1"/>
          <w:numId w:val="18"/>
        </w:numPr>
        <w:ind w:left="851" w:hanging="851"/>
      </w:pPr>
      <w:bookmarkStart w:id="5" w:name="_Toc178598856"/>
      <w:r>
        <w:t>Inzage</w:t>
      </w:r>
      <w:r w:rsidR="00E77331" w:rsidRPr="00E77331">
        <w:t xml:space="preserve"> van het huishoudelijk reglement</w:t>
      </w:r>
      <w:bookmarkEnd w:id="5"/>
    </w:p>
    <w:p w14:paraId="4958D44E" w14:textId="276FCE4A" w:rsidR="00E77331" w:rsidRDefault="00E77331" w:rsidP="00917DC0">
      <w:pPr>
        <w:pStyle w:val="AZSJBodyTekst"/>
      </w:pPr>
      <w:bookmarkStart w:id="6" w:name="_Hlk168495581"/>
      <w:r w:rsidRPr="00E77331">
        <w:t xml:space="preserve">Het huishoudelijk reglement ligt ter inzage van iedere belangstellende aan het onthaal van elke campus van het ziekenhuis en in de burelen van de Ombudsdienst. Het is </w:t>
      </w:r>
      <w:r w:rsidR="00B60B1B" w:rsidRPr="00E77331">
        <w:t>ook</w:t>
      </w:r>
      <w:r w:rsidRPr="00E77331">
        <w:t xml:space="preserve"> raadpleegbaar op de website van het ziekenhuis (</w:t>
      </w:r>
      <w:r w:rsidR="00A94E12" w:rsidRPr="00A94E12">
        <w:rPr>
          <w:color w:val="0047BB" w:themeColor="text2"/>
          <w:u w:val="single"/>
        </w:rPr>
        <w:t>http://</w:t>
      </w:r>
      <w:r w:rsidRPr="00A94E12">
        <w:rPr>
          <w:color w:val="0047BB" w:themeColor="text2"/>
          <w:u w:val="single"/>
        </w:rPr>
        <w:t>www.azsintjan.be</w:t>
      </w:r>
      <w:r w:rsidRPr="00E77331">
        <w:t xml:space="preserve">) en </w:t>
      </w:r>
      <w:r w:rsidR="00A579C3">
        <w:t>op</w:t>
      </w:r>
      <w:r w:rsidR="00A94E12">
        <w:t xml:space="preserve"> het</w:t>
      </w:r>
      <w:r w:rsidRPr="00E77331">
        <w:t xml:space="preserve"> intranet. </w:t>
      </w:r>
    </w:p>
    <w:p w14:paraId="18744921" w14:textId="77777777" w:rsidR="00E77331" w:rsidRPr="00E77331" w:rsidRDefault="00E77331" w:rsidP="00917DC0">
      <w:pPr>
        <w:pStyle w:val="AZSJBodyTekst"/>
      </w:pPr>
    </w:p>
    <w:bookmarkEnd w:id="6"/>
    <w:p w14:paraId="6FE9A23E" w14:textId="77777777" w:rsidR="00E77331" w:rsidRDefault="00E77331" w:rsidP="00917DC0">
      <w:pPr>
        <w:pStyle w:val="AZSJTitel2"/>
      </w:pPr>
    </w:p>
    <w:p w14:paraId="468677F3" w14:textId="77777777" w:rsidR="00634FBA" w:rsidRDefault="00634FBA" w:rsidP="00917DC0">
      <w:pPr>
        <w:pStyle w:val="AZSJBodyTekst"/>
      </w:pPr>
    </w:p>
    <w:p w14:paraId="053446C2" w14:textId="562D9D6B" w:rsidR="00634FBA" w:rsidRDefault="00A81EC0" w:rsidP="00917DC0">
      <w:pPr>
        <w:pStyle w:val="AZSJTitel1"/>
        <w:numPr>
          <w:ilvl w:val="0"/>
          <w:numId w:val="18"/>
        </w:numPr>
      </w:pPr>
      <w:bookmarkStart w:id="7" w:name="_Toc178598857"/>
      <w:r>
        <w:lastRenderedPageBreak/>
        <w:t>D</w:t>
      </w:r>
      <w:r w:rsidR="00634FBA" w:rsidRPr="00634FBA">
        <w:t>e ombudsdienst</w:t>
      </w:r>
      <w:bookmarkEnd w:id="7"/>
    </w:p>
    <w:p w14:paraId="066F34B4" w14:textId="77777777" w:rsidR="00917DC0" w:rsidRPr="00EE753C" w:rsidRDefault="00917DC0" w:rsidP="00917DC0">
      <w:pPr>
        <w:pStyle w:val="AZSJTitel1LijntjeTAB"/>
      </w:pPr>
      <w:r>
        <w:tab/>
      </w:r>
    </w:p>
    <w:p w14:paraId="7A58E664" w14:textId="184C5D29" w:rsidR="00E77331" w:rsidRDefault="00E77331" w:rsidP="00917DC0">
      <w:pPr>
        <w:pStyle w:val="AZSJTitel2"/>
        <w:numPr>
          <w:ilvl w:val="1"/>
          <w:numId w:val="18"/>
        </w:numPr>
        <w:ind w:left="851" w:hanging="851"/>
      </w:pPr>
      <w:bookmarkStart w:id="8" w:name="_Toc178598858"/>
      <w:r>
        <w:t>Samenstelling</w:t>
      </w:r>
      <w:bookmarkEnd w:id="8"/>
    </w:p>
    <w:p w14:paraId="659EDF99" w14:textId="4A750769" w:rsidR="00E77331" w:rsidRDefault="00E77331" w:rsidP="00917DC0">
      <w:pPr>
        <w:pStyle w:val="AZSJBulletsniv1"/>
        <w:numPr>
          <w:ilvl w:val="0"/>
          <w:numId w:val="3"/>
        </w:numPr>
        <w:ind w:left="1078" w:hanging="227"/>
      </w:pPr>
      <w:r w:rsidRPr="00146100">
        <w:t>Ruth Schepmans</w:t>
      </w:r>
      <w:r w:rsidR="00FE4F96">
        <w:t xml:space="preserve">, </w:t>
      </w:r>
      <w:r w:rsidR="00C30F1E">
        <w:t>v</w:t>
      </w:r>
      <w:r w:rsidR="00FE4F96">
        <w:t>erantwoordelijke ombudsdienst – ombudspersoon</w:t>
      </w:r>
    </w:p>
    <w:p w14:paraId="4C626C5B" w14:textId="390C70A5" w:rsidR="00FE4F96" w:rsidRDefault="00FE4F96" w:rsidP="00917DC0">
      <w:pPr>
        <w:pStyle w:val="AZSJBulletsniv1"/>
        <w:numPr>
          <w:ilvl w:val="0"/>
          <w:numId w:val="3"/>
        </w:numPr>
        <w:ind w:left="1078" w:hanging="227"/>
      </w:pPr>
      <w:r>
        <w:t>Kim Laperre, ombudspersoon</w:t>
      </w:r>
    </w:p>
    <w:p w14:paraId="745D5B68" w14:textId="7E672858" w:rsidR="00FE4F96" w:rsidRPr="00FE4F96" w:rsidRDefault="00FE4F96" w:rsidP="00917DC0">
      <w:pPr>
        <w:pStyle w:val="AZSJBulletsniv1"/>
        <w:numPr>
          <w:ilvl w:val="0"/>
          <w:numId w:val="3"/>
        </w:numPr>
        <w:ind w:left="1078" w:hanging="227"/>
      </w:pPr>
      <w:r>
        <w:t>Sabine Wyffels, administratief medewerker ombudsdienst</w:t>
      </w:r>
    </w:p>
    <w:p w14:paraId="3EEC89A2" w14:textId="44D075B2" w:rsidR="00822FF2" w:rsidRDefault="008B18CA" w:rsidP="00822FF2">
      <w:pPr>
        <w:pStyle w:val="AZSJTitel2"/>
        <w:numPr>
          <w:ilvl w:val="1"/>
          <w:numId w:val="18"/>
        </w:numPr>
        <w:ind w:left="851" w:hanging="851"/>
      </w:pPr>
      <w:bookmarkStart w:id="9" w:name="_Toc178598859"/>
      <w:r>
        <w:t>Bereikbaarheid</w:t>
      </w:r>
      <w:bookmarkEnd w:id="9"/>
    </w:p>
    <w:p w14:paraId="2D12DE4D" w14:textId="13538959" w:rsidR="001D5BDA" w:rsidRDefault="00325E59" w:rsidP="00917DC0">
      <w:pPr>
        <w:pStyle w:val="AZSJBodyTekst"/>
      </w:pPr>
      <w:r>
        <w:t>De</w:t>
      </w:r>
      <w:r w:rsidR="008B18CA">
        <w:t xml:space="preserve"> ombudsdienst</w:t>
      </w:r>
      <w:r w:rsidR="001D5BDA">
        <w:t xml:space="preserve"> bevindt zich </w:t>
      </w:r>
      <w:r w:rsidR="00822FF2">
        <w:t xml:space="preserve">voor beide campussen </w:t>
      </w:r>
      <w:r w:rsidR="001D5BDA">
        <w:t xml:space="preserve">op </w:t>
      </w:r>
      <w:r w:rsidR="00B64014" w:rsidRPr="00822FF2">
        <w:rPr>
          <w:b/>
          <w:bCs/>
        </w:rPr>
        <w:t xml:space="preserve">campus Sint-Jan, Ruddershove 10, </w:t>
      </w:r>
      <w:r w:rsidR="00822FF2">
        <w:rPr>
          <w:b/>
          <w:bCs/>
        </w:rPr>
        <w:br/>
      </w:r>
      <w:r w:rsidR="00B60B1B" w:rsidRPr="00822FF2">
        <w:rPr>
          <w:b/>
          <w:bCs/>
        </w:rPr>
        <w:t>8000 Brugge</w:t>
      </w:r>
      <w:r w:rsidR="001D5BDA" w:rsidRPr="00822FF2">
        <w:rPr>
          <w:b/>
          <w:bCs/>
        </w:rPr>
        <w:t>, route 020</w:t>
      </w:r>
      <w:r w:rsidR="001D5BDA">
        <w:t xml:space="preserve">. </w:t>
      </w:r>
    </w:p>
    <w:p w14:paraId="27398A99" w14:textId="77777777" w:rsidR="00F200EC" w:rsidRDefault="00F200EC" w:rsidP="00917DC0">
      <w:pPr>
        <w:pStyle w:val="AZSJBodyTekst"/>
      </w:pPr>
    </w:p>
    <w:p w14:paraId="037CE5CF" w14:textId="06AA19F2" w:rsidR="00A94E12" w:rsidRDefault="001D5BDA" w:rsidP="00A94E12">
      <w:pPr>
        <w:pStyle w:val="AZSJBodyTekst"/>
      </w:pPr>
      <w:r>
        <w:t>De dienst is elke</w:t>
      </w:r>
      <w:r w:rsidR="008B18CA">
        <w:t xml:space="preserve"> werkdag ter beschikking van </w:t>
      </w:r>
      <w:r w:rsidR="00C30F1E">
        <w:t>0</w:t>
      </w:r>
      <w:r w:rsidR="008B18CA">
        <w:t>9</w:t>
      </w:r>
      <w:r w:rsidR="00A94E12">
        <w:t xml:space="preserve">.00 tot </w:t>
      </w:r>
      <w:r w:rsidR="008B18CA">
        <w:t>12</w:t>
      </w:r>
      <w:r w:rsidR="00A94E12">
        <w:t xml:space="preserve">.00 </w:t>
      </w:r>
      <w:r w:rsidR="008B18CA">
        <w:t>u</w:t>
      </w:r>
      <w:r w:rsidR="00A94E12">
        <w:t>.</w:t>
      </w:r>
      <w:r w:rsidR="008B18CA">
        <w:t xml:space="preserve"> en van 14</w:t>
      </w:r>
      <w:r w:rsidR="00A94E12">
        <w:t xml:space="preserve">.00 </w:t>
      </w:r>
      <w:r w:rsidR="008B18CA">
        <w:t>u</w:t>
      </w:r>
      <w:r w:rsidR="00A94E12">
        <w:t xml:space="preserve">. tot </w:t>
      </w:r>
      <w:r w:rsidR="008B18CA">
        <w:t>16</w:t>
      </w:r>
      <w:r w:rsidR="00A94E12">
        <w:t>.</w:t>
      </w:r>
      <w:r w:rsidR="008B18CA">
        <w:t>30</w:t>
      </w:r>
      <w:r w:rsidR="00A94E12">
        <w:t xml:space="preserve"> u</w:t>
      </w:r>
      <w:r w:rsidR="008B18CA">
        <w:t xml:space="preserve">. </w:t>
      </w:r>
    </w:p>
    <w:p w14:paraId="0C7DB22C" w14:textId="4AD0FD19" w:rsidR="00494A26" w:rsidRDefault="00494A26" w:rsidP="00A94E12">
      <w:pPr>
        <w:pStyle w:val="AZSJBodyTekst"/>
      </w:pPr>
      <w:r>
        <w:t xml:space="preserve">De ombudsdienst is tijdens de openingsuren bereikbaar op het telefoonnummer </w:t>
      </w:r>
      <w:r w:rsidRPr="00822FF2">
        <w:rPr>
          <w:b/>
          <w:bCs/>
        </w:rPr>
        <w:t>050 45 20 41</w:t>
      </w:r>
      <w:r>
        <w:t>.</w:t>
      </w:r>
      <w:r w:rsidR="00917DC0">
        <w:t xml:space="preserve"> </w:t>
      </w:r>
      <w:r w:rsidR="00A94E12">
        <w:br/>
      </w:r>
      <w:r>
        <w:t xml:space="preserve">Per mail kan </w:t>
      </w:r>
      <w:r w:rsidR="00C30F1E">
        <w:t>je</w:t>
      </w:r>
      <w:r>
        <w:t xml:space="preserve"> de ombu</w:t>
      </w:r>
      <w:r w:rsidR="00E9383E">
        <w:t>d</w:t>
      </w:r>
      <w:r>
        <w:t xml:space="preserve">sdienst </w:t>
      </w:r>
      <w:r w:rsidR="00E9383E">
        <w:t>bereiken</w:t>
      </w:r>
      <w:r>
        <w:t xml:space="preserve"> via </w:t>
      </w:r>
      <w:r w:rsidRPr="00A94E12">
        <w:rPr>
          <w:color w:val="0047BB" w:themeColor="text2"/>
          <w:u w:val="single"/>
        </w:rPr>
        <w:t>ombudsdienst@azsintjan.be</w:t>
      </w:r>
      <w:r w:rsidR="00A94E12">
        <w:t>.</w:t>
      </w:r>
    </w:p>
    <w:p w14:paraId="2D724EAD" w14:textId="77777777" w:rsidR="008B18CA" w:rsidRPr="00917DC0" w:rsidRDefault="008B18CA" w:rsidP="00917DC0">
      <w:pPr>
        <w:pStyle w:val="AZSJBodyTekst"/>
      </w:pPr>
    </w:p>
    <w:p w14:paraId="1540FCFF" w14:textId="2E863D90" w:rsidR="008B18CA" w:rsidRDefault="006A5670" w:rsidP="00917DC0">
      <w:pPr>
        <w:pStyle w:val="AZSJBodyTekst"/>
      </w:pPr>
      <w:r>
        <w:t>Bij afwezigheid van de ombudspersonen verzekert de administratief medewerker de continuïteit</w:t>
      </w:r>
      <w:r w:rsidR="008C57CD">
        <w:t xml:space="preserve"> </w:t>
      </w:r>
      <w:r w:rsidR="00676398">
        <w:t>voor de</w:t>
      </w:r>
      <w:r w:rsidR="008C57CD">
        <w:t xml:space="preserve"> registratie van meldingen</w:t>
      </w:r>
      <w:r>
        <w:t>.</w:t>
      </w:r>
      <w:r w:rsidR="001E641B">
        <w:t xml:space="preserve"> </w:t>
      </w:r>
      <w:r w:rsidR="008B18CA">
        <w:t xml:space="preserve">Bij afwezigheid en buiten de kantooruren </w:t>
      </w:r>
      <w:r w:rsidR="00483434">
        <w:t>vermeldt het</w:t>
      </w:r>
      <w:r w:rsidR="008B18CA">
        <w:t xml:space="preserve"> antwoordapparaat</w:t>
      </w:r>
      <w:r w:rsidR="00483434">
        <w:t xml:space="preserve"> wanneer de dienst bereikbaar is</w:t>
      </w:r>
      <w:r w:rsidR="008B18CA">
        <w:t>.</w:t>
      </w:r>
    </w:p>
    <w:p w14:paraId="6E05688D" w14:textId="77777777" w:rsidR="008A30F2" w:rsidRPr="00917DC0" w:rsidRDefault="008A30F2" w:rsidP="00917DC0">
      <w:pPr>
        <w:pStyle w:val="AZSJBodyTekst"/>
      </w:pPr>
    </w:p>
    <w:p w14:paraId="335B1891" w14:textId="590A750E" w:rsidR="006C027C" w:rsidRDefault="008A30F2" w:rsidP="00A94E12">
      <w:pPr>
        <w:pStyle w:val="AZSJBodyTekst"/>
      </w:pPr>
      <w:r w:rsidRPr="00E77331">
        <w:t xml:space="preserve">Informatie over de inhoud en bereikbaarheid van de ombudsfunctie </w:t>
      </w:r>
      <w:r>
        <w:t xml:space="preserve">zijn te vinden op de website van het ziekenhuis en in </w:t>
      </w:r>
      <w:r w:rsidRPr="00E77331">
        <w:t xml:space="preserve">de </w:t>
      </w:r>
      <w:r>
        <w:t>onthaal</w:t>
      </w:r>
      <w:r w:rsidRPr="00E77331">
        <w:t>brochure</w:t>
      </w:r>
      <w:r>
        <w:t xml:space="preserve">. </w:t>
      </w:r>
      <w:bookmarkStart w:id="10" w:name="_Toc178598860"/>
    </w:p>
    <w:p w14:paraId="17F550AC" w14:textId="77777777" w:rsidR="00A94E12" w:rsidRPr="00A94E12" w:rsidRDefault="00A94E12" w:rsidP="00A94E12">
      <w:pPr>
        <w:pStyle w:val="AZSJBodyTekst"/>
      </w:pPr>
    </w:p>
    <w:p w14:paraId="20CCA606" w14:textId="1E0EA84B" w:rsidR="006F0E20" w:rsidRDefault="006F0E20" w:rsidP="00917DC0">
      <w:pPr>
        <w:pStyle w:val="AZSJTitel1"/>
        <w:numPr>
          <w:ilvl w:val="0"/>
          <w:numId w:val="18"/>
        </w:numPr>
      </w:pPr>
      <w:r w:rsidRPr="00634FBA">
        <w:t>O</w:t>
      </w:r>
      <w:r w:rsidR="00C603C0">
        <w:t>pdracht van de ombuds</w:t>
      </w:r>
      <w:r w:rsidR="00E33B26">
        <w:t>functie</w:t>
      </w:r>
      <w:bookmarkEnd w:id="10"/>
    </w:p>
    <w:p w14:paraId="3E46E8D9" w14:textId="613AF860" w:rsidR="00917DC0" w:rsidRPr="00EE753C" w:rsidRDefault="00917DC0" w:rsidP="00917DC0">
      <w:pPr>
        <w:pStyle w:val="AZSJTitel1LijntjeTAB"/>
      </w:pPr>
      <w:r>
        <w:tab/>
      </w:r>
    </w:p>
    <w:p w14:paraId="2736909E" w14:textId="38603F2E" w:rsidR="006F0E20" w:rsidRDefault="00866CC0" w:rsidP="00917DC0">
      <w:pPr>
        <w:pStyle w:val="AZSJTitel2"/>
        <w:numPr>
          <w:ilvl w:val="1"/>
          <w:numId w:val="18"/>
        </w:numPr>
        <w:ind w:left="851" w:hanging="851"/>
      </w:pPr>
      <w:bookmarkStart w:id="11" w:name="_Toc178598861"/>
      <w:r>
        <w:t>Opdrachten</w:t>
      </w:r>
      <w:bookmarkEnd w:id="11"/>
    </w:p>
    <w:p w14:paraId="3845F2F5" w14:textId="5FF85578" w:rsidR="00C603C0" w:rsidRDefault="00C603C0" w:rsidP="00917DC0">
      <w:pPr>
        <w:pStyle w:val="AZSJBodyTekst"/>
      </w:pPr>
      <w:r w:rsidRPr="001032F8">
        <w:t xml:space="preserve">De ombudsdienst heeft als </w:t>
      </w:r>
      <w:r w:rsidR="00866CC0">
        <w:t>opdracht:</w:t>
      </w:r>
    </w:p>
    <w:p w14:paraId="3CBCF1F0" w14:textId="77777777" w:rsidR="00866CC0" w:rsidRDefault="00866CC0" w:rsidP="00917DC0">
      <w:pPr>
        <w:pStyle w:val="AZSJBulletsniv1"/>
        <w:numPr>
          <w:ilvl w:val="0"/>
          <w:numId w:val="3"/>
        </w:numPr>
        <w:ind w:left="1078" w:hanging="227"/>
      </w:pPr>
      <w:r>
        <w:t>het voorkomen van vragen en klachten door de communicatie tussen de patiënt en de beroepsbeoefenaar te bevorderen;</w:t>
      </w:r>
    </w:p>
    <w:p w14:paraId="379A62F9" w14:textId="77777777" w:rsidR="00866CC0" w:rsidRDefault="00866CC0" w:rsidP="00917DC0">
      <w:pPr>
        <w:pStyle w:val="AZSJBulletsniv1"/>
        <w:numPr>
          <w:ilvl w:val="0"/>
          <w:numId w:val="3"/>
        </w:numPr>
        <w:ind w:left="1078" w:hanging="227"/>
      </w:pPr>
      <w:r>
        <w:t>het bemiddelen bij klachten in verband met de uitoefening van de rechten van de patiënt zoals door de wet omschreven, met het oog op het bereiken van een oplossing;</w:t>
      </w:r>
    </w:p>
    <w:p w14:paraId="38D3BBAE" w14:textId="08FCA38D" w:rsidR="00866CC0" w:rsidRDefault="00866CC0" w:rsidP="00917DC0">
      <w:pPr>
        <w:pStyle w:val="AZSJBulletsniv1"/>
        <w:numPr>
          <w:ilvl w:val="0"/>
          <w:numId w:val="3"/>
        </w:numPr>
        <w:ind w:left="1078" w:hanging="227"/>
      </w:pPr>
      <w:r>
        <w:t>het inlichten van de patiënt inzake de mogelijkheden voor de afhandeling van zijn klacht bij gebrek aan het bereiken van een oplossing;</w:t>
      </w:r>
    </w:p>
    <w:p w14:paraId="2DD3D828" w14:textId="77777777" w:rsidR="00866CC0" w:rsidRDefault="00866CC0" w:rsidP="00917DC0">
      <w:pPr>
        <w:pStyle w:val="AZSJBulletsniv1"/>
        <w:numPr>
          <w:ilvl w:val="0"/>
          <w:numId w:val="3"/>
        </w:numPr>
        <w:ind w:left="1078" w:hanging="227"/>
      </w:pPr>
      <w:r>
        <w:t>het verstrekken van informatie over de organisatie, de werking en de procedureregels van de ombudsfunctie;</w:t>
      </w:r>
    </w:p>
    <w:p w14:paraId="3318371F" w14:textId="77777777" w:rsidR="00866CC0" w:rsidRDefault="00866CC0" w:rsidP="00917DC0">
      <w:pPr>
        <w:pStyle w:val="AZSJBulletsniv1"/>
        <w:numPr>
          <w:ilvl w:val="0"/>
          <w:numId w:val="3"/>
        </w:numPr>
        <w:ind w:left="1078" w:hanging="227"/>
      </w:pPr>
      <w:r>
        <w:t>het formuleren van aanbevelingen ter voorkoming van herhaling van tekortkomingen die aanleiding kunnen geven tot klachten in verband met de uitoefening van de rechten van de patiënt;</w:t>
      </w:r>
    </w:p>
    <w:p w14:paraId="430769C4" w14:textId="77777777" w:rsidR="00866CC0" w:rsidRDefault="00866CC0" w:rsidP="00917DC0">
      <w:pPr>
        <w:pStyle w:val="AZSJBulletsniv1"/>
        <w:numPr>
          <w:ilvl w:val="0"/>
          <w:numId w:val="3"/>
        </w:numPr>
        <w:ind w:left="1078" w:hanging="227"/>
      </w:pPr>
      <w:r>
        <w:t>het opmaken van een jaarverslag conform art 9 van het KB van 8 juli 2003 met een overzicht van het aantal klachten, het voorwerp van de klachten en het resultaat.</w:t>
      </w:r>
    </w:p>
    <w:p w14:paraId="0B63CF8A" w14:textId="7C3E8266" w:rsidR="00917DC0" w:rsidRDefault="00917DC0">
      <w:pPr>
        <w:spacing w:after="160" w:line="259" w:lineRule="auto"/>
      </w:pPr>
    </w:p>
    <w:p w14:paraId="134CAB72" w14:textId="128ECD39" w:rsidR="00C73017" w:rsidRDefault="00866CC0" w:rsidP="00917DC0">
      <w:pPr>
        <w:pStyle w:val="AZSJBodyTekst"/>
      </w:pPr>
      <w:r w:rsidRPr="00816CB8">
        <w:lastRenderedPageBreak/>
        <w:t>Met het oog op een deskundige oplossing voor de klacht, oefent de ombudspersoon zijn bemiddelingsopdracht op een zorgvuldige wijze en binnen een redelijke termijn uit.</w:t>
      </w:r>
    </w:p>
    <w:p w14:paraId="7BD2823D" w14:textId="77777777" w:rsidR="00917DC0" w:rsidRDefault="00917DC0" w:rsidP="00917DC0">
      <w:pPr>
        <w:pStyle w:val="AZSJBodyTekst"/>
      </w:pPr>
    </w:p>
    <w:p w14:paraId="13CF36AA" w14:textId="4BDB87E0" w:rsidR="006C027C" w:rsidRDefault="00C73017" w:rsidP="00A94E12">
      <w:pPr>
        <w:pStyle w:val="AZSJBodyTekst"/>
      </w:pPr>
      <w:r>
        <w:t>De tussenkomst van de ombudspersoon is een inspanningsverbintenis, geen resultaatsverbintenis ten opzichte van de partijen.</w:t>
      </w:r>
      <w:r w:rsidR="00917DC0">
        <w:t xml:space="preserve"> </w:t>
      </w:r>
      <w:r w:rsidR="001003A5">
        <w:t>De tussenkomst van de ombudspersoon is gratis.</w:t>
      </w:r>
      <w:bookmarkStart w:id="12" w:name="_Toc178598862"/>
      <w:bookmarkStart w:id="13" w:name="_Toc164174872"/>
    </w:p>
    <w:p w14:paraId="383560AA" w14:textId="77777777" w:rsidR="00A94E12" w:rsidRPr="00A94E12" w:rsidRDefault="00A94E12" w:rsidP="00A94E12">
      <w:pPr>
        <w:pStyle w:val="AZSJBodyTekst"/>
      </w:pPr>
    </w:p>
    <w:p w14:paraId="2D23D7BD" w14:textId="48CA4BEA" w:rsidR="0035227B" w:rsidRDefault="00360E96" w:rsidP="00917DC0">
      <w:pPr>
        <w:pStyle w:val="AZSJTitel1"/>
        <w:numPr>
          <w:ilvl w:val="0"/>
          <w:numId w:val="18"/>
        </w:numPr>
      </w:pPr>
      <w:r w:rsidRPr="003D051F">
        <w:t>Positie van de ombuds</w:t>
      </w:r>
      <w:r w:rsidR="0035227B">
        <w:t>functie</w:t>
      </w:r>
      <w:bookmarkEnd w:id="12"/>
    </w:p>
    <w:p w14:paraId="6881D4D4" w14:textId="387A22FA" w:rsidR="00917DC0" w:rsidRPr="00C73017" w:rsidRDefault="00917DC0" w:rsidP="00917DC0">
      <w:pPr>
        <w:pStyle w:val="AZSJTitel1LijntjeTAB"/>
      </w:pPr>
      <w:r>
        <w:tab/>
      </w:r>
    </w:p>
    <w:p w14:paraId="04CC37A2" w14:textId="4584D082" w:rsidR="00AE44E2" w:rsidRDefault="00AE44E2" w:rsidP="00917DC0">
      <w:pPr>
        <w:pStyle w:val="AZSJTitel2"/>
        <w:numPr>
          <w:ilvl w:val="1"/>
          <w:numId w:val="18"/>
        </w:numPr>
        <w:ind w:left="851" w:hanging="851"/>
      </w:pPr>
      <w:bookmarkStart w:id="14" w:name="_Toc178598863"/>
      <w:bookmarkEnd w:id="13"/>
      <w:r>
        <w:t xml:space="preserve">Onafhankelijkheid, </w:t>
      </w:r>
      <w:r w:rsidR="00DA552B">
        <w:t xml:space="preserve">betrokkenheid, </w:t>
      </w:r>
      <w:r>
        <w:t>neutraliteit</w:t>
      </w:r>
      <w:bookmarkEnd w:id="14"/>
    </w:p>
    <w:p w14:paraId="4AACCFC7" w14:textId="5CE34FD7" w:rsidR="00446D7F" w:rsidRDefault="00446D7F" w:rsidP="00917DC0">
      <w:pPr>
        <w:pStyle w:val="AZSJBodyTekst"/>
      </w:pPr>
      <w:r>
        <w:t xml:space="preserve">De ombudsdienst werkt autonoom en onafhankelijk. </w:t>
      </w:r>
      <w:r w:rsidR="00C95F05" w:rsidRPr="00222473">
        <w:t>De verantwoordelijke ombudsdienst</w:t>
      </w:r>
      <w:r w:rsidR="00DE61EF" w:rsidRPr="00222473">
        <w:t xml:space="preserve"> </w:t>
      </w:r>
      <w:r w:rsidR="00222473" w:rsidRPr="00222473">
        <w:t>valt hiërarchisch</w:t>
      </w:r>
      <w:r w:rsidR="00C95F05" w:rsidRPr="00222473">
        <w:t xml:space="preserve"> rechtstreeks onder de algemenen directeur, zonder dat dit de onafhankelijkheid schaadt. De andere ombudspersoon</w:t>
      </w:r>
      <w:r w:rsidR="00350348">
        <w:t xml:space="preserve"> en administratief medewerker</w:t>
      </w:r>
      <w:r w:rsidR="00C95F05" w:rsidRPr="00222473">
        <w:t xml:space="preserve"> </w:t>
      </w:r>
      <w:r w:rsidR="00222473" w:rsidRPr="00222473">
        <w:t>val</w:t>
      </w:r>
      <w:r w:rsidR="00350348">
        <w:t>len</w:t>
      </w:r>
      <w:r w:rsidR="00C95F05" w:rsidRPr="00222473">
        <w:t xml:space="preserve"> rechtstreeks onder de verantwoordelijke ombudsdienst.</w:t>
      </w:r>
      <w:r w:rsidR="00C95F05">
        <w:t xml:space="preserve"> </w:t>
      </w:r>
      <w:r w:rsidR="00DA552B">
        <w:t xml:space="preserve">Met het oog op het waarborgen van een onafhankelijke uitoefening van hun opdracht, kunnen de ombudspersonen ongehinderd in contact treden met alle tot de klacht betrokken personen en kunnen zij niet worden gesanctioneerd wegens daden in het kader van de correcte uitoefening van hun opdracht. </w:t>
      </w:r>
    </w:p>
    <w:p w14:paraId="0F3D9C5F" w14:textId="77777777" w:rsidR="00C73017" w:rsidRDefault="00C73017" w:rsidP="00917DC0">
      <w:pPr>
        <w:pStyle w:val="AZSJBodyTekst"/>
      </w:pPr>
    </w:p>
    <w:p w14:paraId="26F4E359" w14:textId="002B14D9" w:rsidR="006C152E" w:rsidRDefault="006C152E" w:rsidP="00917DC0">
      <w:pPr>
        <w:pStyle w:val="AZSJBodyTekst"/>
      </w:pPr>
      <w:r>
        <w:t xml:space="preserve">De ombudspersoon mag niet betrokken zijn (geweest) bij de feiten noch met de perso(o)n(en) waarop de klacht betrekking heeft. </w:t>
      </w:r>
    </w:p>
    <w:p w14:paraId="592D7ABE" w14:textId="77777777" w:rsidR="00AE44E2" w:rsidRDefault="00AE44E2" w:rsidP="00917DC0">
      <w:pPr>
        <w:pStyle w:val="AZSJBodyTekst"/>
      </w:pPr>
    </w:p>
    <w:p w14:paraId="5FD20610" w14:textId="79F48BB3" w:rsidR="00E3023C" w:rsidRDefault="00AE44E2" w:rsidP="00917DC0">
      <w:pPr>
        <w:pStyle w:val="AZSJBodyTekst"/>
      </w:pPr>
      <w:r>
        <w:t>De ombudspersoon neemt een strikte neutraliteit en onpartijdigheid in acht.</w:t>
      </w:r>
    </w:p>
    <w:p w14:paraId="55AEA5F8" w14:textId="078FCD90" w:rsidR="00AE44E2" w:rsidRDefault="00AE44E2" w:rsidP="00917DC0">
      <w:pPr>
        <w:pStyle w:val="AZSJTitel2"/>
        <w:numPr>
          <w:ilvl w:val="1"/>
          <w:numId w:val="18"/>
        </w:numPr>
        <w:ind w:left="851" w:hanging="851"/>
      </w:pPr>
      <w:bookmarkStart w:id="15" w:name="_Toc178598864"/>
      <w:r>
        <w:t>Vertrouwelijkheid</w:t>
      </w:r>
      <w:bookmarkEnd w:id="15"/>
    </w:p>
    <w:p w14:paraId="776CD0B1" w14:textId="2B33B6B2" w:rsidR="00E3023C" w:rsidRDefault="006C152E" w:rsidP="00917DC0">
      <w:pPr>
        <w:pStyle w:val="AZSJBodyTekst"/>
      </w:pPr>
      <w:r>
        <w:t xml:space="preserve">De ombudspersonen dienen vertrouwelijkheid in acht te nemen ten aanzien van alles wat hen in het kader van hun opdracht bekend wordt. De documenten opgemaakt en de schriftelijke of mondelinge mededelingen gedaan door </w:t>
      </w:r>
      <w:r w:rsidR="00516D1E">
        <w:t xml:space="preserve">de ombudsfunctie of de betrokken partijen in de loop en ten behoeve van de bemiddeling zijn </w:t>
      </w:r>
      <w:r w:rsidR="00D14E59">
        <w:t>vertrouwelijk</w:t>
      </w:r>
      <w:r w:rsidR="00516D1E">
        <w:t>.</w:t>
      </w:r>
    </w:p>
    <w:p w14:paraId="5DB43130" w14:textId="2BD749BB" w:rsidR="00AE44E2" w:rsidRDefault="00AE44E2" w:rsidP="00917DC0">
      <w:pPr>
        <w:pStyle w:val="AZSJTitel2"/>
        <w:numPr>
          <w:ilvl w:val="1"/>
          <w:numId w:val="18"/>
        </w:numPr>
        <w:ind w:left="851" w:hanging="851"/>
      </w:pPr>
      <w:bookmarkStart w:id="16" w:name="_Toc178598865"/>
      <w:r>
        <w:t>Beroepsgeheim</w:t>
      </w:r>
      <w:bookmarkEnd w:id="16"/>
    </w:p>
    <w:p w14:paraId="73DFCECE" w14:textId="03DE0F61" w:rsidR="00E3023C" w:rsidRDefault="00516D1E" w:rsidP="00917DC0">
      <w:pPr>
        <w:pStyle w:val="AZSJBodyTekst"/>
      </w:pPr>
      <w:r>
        <w:t>De ombudspersoon is gehouden aan het beroepsgeheim</w:t>
      </w:r>
      <w:r w:rsidR="004443AC">
        <w:t>. De ombu</w:t>
      </w:r>
      <w:r w:rsidR="00360AF7">
        <w:t>d</w:t>
      </w:r>
      <w:r w:rsidR="004443AC">
        <w:t>spersoon mag de feiten waarvan hij uit hoofde van zijn functie kennis krijgt, niet openbaar maken.</w:t>
      </w:r>
    </w:p>
    <w:p w14:paraId="5B023011" w14:textId="77777777" w:rsidR="00917DC0" w:rsidRDefault="00917DC0">
      <w:pPr>
        <w:spacing w:after="160" w:line="259" w:lineRule="auto"/>
        <w:rPr>
          <w:b/>
          <w:bCs/>
          <w:color w:val="0047BB" w:themeColor="text2"/>
          <w:sz w:val="48"/>
          <w:szCs w:val="48"/>
        </w:rPr>
      </w:pPr>
      <w:bookmarkStart w:id="17" w:name="_Toc178598866"/>
      <w:r>
        <w:br w:type="page"/>
      </w:r>
    </w:p>
    <w:p w14:paraId="566D4DE4" w14:textId="55DB596B" w:rsidR="00C603C0" w:rsidRPr="00917DC0" w:rsidRDefault="002E3C5C" w:rsidP="00917DC0">
      <w:pPr>
        <w:pStyle w:val="AZSJTitel1"/>
        <w:numPr>
          <w:ilvl w:val="0"/>
          <w:numId w:val="18"/>
        </w:numPr>
        <w:rPr>
          <w:b w:val="0"/>
          <w:bCs w:val="0"/>
        </w:rPr>
      </w:pPr>
      <w:r>
        <w:lastRenderedPageBreak/>
        <w:t>K</w:t>
      </w:r>
      <w:r w:rsidR="00C603C0">
        <w:t>lacht</w:t>
      </w:r>
      <w:r w:rsidR="009B3D1E">
        <w:t>enprocedure</w:t>
      </w:r>
      <w:bookmarkEnd w:id="17"/>
    </w:p>
    <w:p w14:paraId="2F9D717A" w14:textId="77777777" w:rsidR="00917DC0" w:rsidRPr="00EE753C" w:rsidRDefault="00917DC0" w:rsidP="00917DC0">
      <w:pPr>
        <w:pStyle w:val="AZSJTitel1LijntjeTAB"/>
      </w:pPr>
      <w:r>
        <w:tab/>
      </w:r>
    </w:p>
    <w:p w14:paraId="7AC1A9A5" w14:textId="79FD6B19" w:rsidR="00C603C0" w:rsidRDefault="00C603C0" w:rsidP="00917DC0">
      <w:pPr>
        <w:pStyle w:val="AZSJTitel2"/>
        <w:numPr>
          <w:ilvl w:val="1"/>
          <w:numId w:val="18"/>
        </w:numPr>
        <w:ind w:left="851" w:hanging="851"/>
      </w:pPr>
      <w:bookmarkStart w:id="18" w:name="_Toc178598867"/>
      <w:r>
        <w:t>Definitie van een klacht</w:t>
      </w:r>
      <w:bookmarkEnd w:id="18"/>
    </w:p>
    <w:p w14:paraId="6CA5AAD8" w14:textId="4B8D0763" w:rsidR="00A73332" w:rsidRDefault="00A73332" w:rsidP="006C027C">
      <w:pPr>
        <w:pStyle w:val="AZSJBodyTekst"/>
      </w:pPr>
      <w:r>
        <w:t>Onder</w:t>
      </w:r>
      <w:r w:rsidR="00C603C0" w:rsidRPr="00185D03">
        <w:t xml:space="preserve"> </w:t>
      </w:r>
      <w:r>
        <w:t>“</w:t>
      </w:r>
      <w:r w:rsidR="00C603C0" w:rsidRPr="00185D03">
        <w:t>klacht</w:t>
      </w:r>
      <w:r>
        <w:t>” wordt begrepen:</w:t>
      </w:r>
      <w:r w:rsidR="00C603C0" w:rsidRPr="00185D03">
        <w:t xml:space="preserve"> elke uiting van ongenoegen of ontevredenheid </w:t>
      </w:r>
      <w:r>
        <w:t>die door of namens een patiënt wordt geformuleerd en die handelt over het zorgproces of de omkadering van deze zorg in het ziekenhuis. De subjectieve beleving van de melder geldt als uitgangspunt, onafgezien of er ook objectief een tekort is in het zorgproces of in de zorgomkadering.</w:t>
      </w:r>
    </w:p>
    <w:p w14:paraId="75973C2B" w14:textId="2CA96310" w:rsidR="00A73332" w:rsidRDefault="00A73332" w:rsidP="00917DC0">
      <w:pPr>
        <w:pStyle w:val="AZSJTitel2"/>
        <w:numPr>
          <w:ilvl w:val="1"/>
          <w:numId w:val="18"/>
        </w:numPr>
        <w:ind w:left="851" w:hanging="851"/>
      </w:pPr>
      <w:bookmarkStart w:id="19" w:name="_Toc178598868"/>
      <w:r>
        <w:t>Klachtneerlegging</w:t>
      </w:r>
      <w:bookmarkEnd w:id="19"/>
    </w:p>
    <w:p w14:paraId="52EC4DA6" w14:textId="19B03962" w:rsidR="00B536A0" w:rsidRDefault="00C603C0" w:rsidP="00917DC0">
      <w:pPr>
        <w:pStyle w:val="AZSJBodyTekst"/>
      </w:pPr>
      <w:r w:rsidRPr="00185D03">
        <w:t>Klachten worden</w:t>
      </w:r>
      <w:r w:rsidR="000131C8">
        <w:t>, indien mogelijk, eerst opgevangen door de betrokken zorgverstrekkers, medewerkers of verantwoordelijke/diensthoofd</w:t>
      </w:r>
      <w:r w:rsidRPr="00185D03">
        <w:t>.</w:t>
      </w:r>
      <w:r w:rsidR="000131C8">
        <w:t xml:space="preserve"> Informatie en oplossingen kunnen ter plaatse geboden worden, misverstanden kunnen meteen uitgeklaard worden. </w:t>
      </w:r>
      <w:r w:rsidR="00B536A0">
        <w:t>Patiënten of familieleden die de ombudspersoon rechtstreeks contacteren, worden aangespoord om hun klacht zoveel als mogelijk eerst met de betrokken zorgenverstrekkers of medewerkers te bespreken.</w:t>
      </w:r>
    </w:p>
    <w:p w14:paraId="3BA84DFC" w14:textId="77777777" w:rsidR="00B536A0" w:rsidRDefault="00B536A0" w:rsidP="00917DC0">
      <w:pPr>
        <w:pStyle w:val="AZSJBodyTekst"/>
      </w:pPr>
    </w:p>
    <w:p w14:paraId="79477149" w14:textId="5B79737E" w:rsidR="007E7D4F" w:rsidRDefault="00B536A0" w:rsidP="00917DC0">
      <w:pPr>
        <w:pStyle w:val="AZSJBodyTekst"/>
      </w:pPr>
      <w:r>
        <w:t>Klachten die niet tussen de</w:t>
      </w:r>
      <w:r w:rsidR="000131C8">
        <w:t xml:space="preserve"> betrokkenen kunnen opgelost worden, kunnen worden neergelegd bij de ombudsdienst.</w:t>
      </w:r>
      <w:r w:rsidR="00FF00EC">
        <w:t xml:space="preserve"> De melding van een klacht gebeurt in principe door de patiënt, zijn vertrouwenspersoon of vertegenwoordiger. Klachten kunnen zowel persoonlijk, telefonisch als schriftelijk gebracht worden. Voor een persoonlijk onderhoud wordt best een afspraak gemaakt. Bij een mondelinge klacht kan een schriftelijke formulering gevraagd worden om een zo accuraat mogelijke verwoording van de ervaring te hebben.</w:t>
      </w:r>
    </w:p>
    <w:p w14:paraId="090EBC27" w14:textId="77777777" w:rsidR="004A3E92" w:rsidRDefault="004A3E92" w:rsidP="00917DC0">
      <w:pPr>
        <w:pStyle w:val="AZSJBodyTekst"/>
      </w:pPr>
    </w:p>
    <w:p w14:paraId="74FE0E4C" w14:textId="0BE4FB0A" w:rsidR="004A3E92" w:rsidRDefault="004A3E92" w:rsidP="00917DC0">
      <w:pPr>
        <w:pStyle w:val="AZSJBodyTekst"/>
      </w:pPr>
      <w:r>
        <w:t xml:space="preserve">De directie kan </w:t>
      </w:r>
      <w:r w:rsidR="00C30F1E">
        <w:t xml:space="preserve">een </w:t>
      </w:r>
      <w:r>
        <w:t>beroep doen op d</w:t>
      </w:r>
      <w:r w:rsidR="00B74766">
        <w:t>e</w:t>
      </w:r>
      <w:r>
        <w:t xml:space="preserve"> </w:t>
      </w:r>
      <w:r w:rsidR="00B74766">
        <w:t>ombudsfunctie</w:t>
      </w:r>
      <w:r>
        <w:t xml:space="preserve"> voor behandeling van klachten die rechtstreeks naar de directie gestuurd werden. Met akkoord van de </w:t>
      </w:r>
      <w:r w:rsidR="00B74766">
        <w:t>patiënt</w:t>
      </w:r>
      <w:r>
        <w:t xml:space="preserve"> neemt de ombudspersoon de verdere </w:t>
      </w:r>
      <w:r w:rsidR="00B536A0">
        <w:t>be</w:t>
      </w:r>
      <w:r>
        <w:t>handeling van de klacht op zich op onafhankelijke en autonome wijze, binnen het kader van zijn bemiddelingsbevoegdheid en conform dit huishoudelijk reglement.</w:t>
      </w:r>
    </w:p>
    <w:p w14:paraId="5292D7C8" w14:textId="77777777" w:rsidR="00A73332" w:rsidRDefault="00A73332" w:rsidP="00917DC0">
      <w:pPr>
        <w:pStyle w:val="AZSJBodyTekst"/>
      </w:pPr>
    </w:p>
    <w:p w14:paraId="791998D7" w14:textId="1677900D" w:rsidR="00C603C0" w:rsidRDefault="00A73332" w:rsidP="00917DC0">
      <w:pPr>
        <w:pStyle w:val="AZSJBodyTekst"/>
      </w:pPr>
      <w:r>
        <w:t>Anonieme klachten worden louter als signaal overgemaakt aan de bevoegde verantwoordelijken, zodat deze waar mogelijk constructief kunnen bijdragen in het optimaliseren van de zorg- en dienstverlening.</w:t>
      </w:r>
    </w:p>
    <w:p w14:paraId="71F94B20" w14:textId="54BEB897" w:rsidR="00C603C0" w:rsidRPr="00A632C0" w:rsidRDefault="00B76DE8" w:rsidP="00917DC0">
      <w:pPr>
        <w:pStyle w:val="AZSJTitel2"/>
        <w:numPr>
          <w:ilvl w:val="1"/>
          <w:numId w:val="18"/>
        </w:numPr>
        <w:ind w:left="851" w:hanging="851"/>
      </w:pPr>
      <w:bookmarkStart w:id="20" w:name="_Toc164174877"/>
      <w:bookmarkStart w:id="21" w:name="_Toc178598869"/>
      <w:r w:rsidRPr="00A632C0">
        <w:t>O</w:t>
      </w:r>
      <w:r w:rsidR="00C603C0" w:rsidRPr="00A632C0">
        <w:t>ntvangstbevestiging</w:t>
      </w:r>
      <w:bookmarkEnd w:id="20"/>
      <w:r w:rsidRPr="00A632C0">
        <w:t>, opening dossier en registratie</w:t>
      </w:r>
      <w:bookmarkEnd w:id="21"/>
    </w:p>
    <w:p w14:paraId="25E03FDF" w14:textId="54CC00A2" w:rsidR="006C388D" w:rsidRDefault="006C388D" w:rsidP="00917DC0">
      <w:pPr>
        <w:pStyle w:val="AZSJBodyTekst"/>
      </w:pPr>
      <w:r w:rsidRPr="006C388D">
        <w:t>Bij ontvangst van een schriftelijke klacht wordt binnen de 5 werkdagen een ontvangstmelding overgemaakt. Bij een mondelinge klacht wordt in overleg met de melder de concrete manier van opvolging afgesproken.</w:t>
      </w:r>
    </w:p>
    <w:p w14:paraId="2E9AC96B" w14:textId="77777777" w:rsidR="006C388D" w:rsidRDefault="006C388D" w:rsidP="00917DC0">
      <w:pPr>
        <w:pStyle w:val="AZSJBodyTekst"/>
      </w:pPr>
    </w:p>
    <w:p w14:paraId="1C6F77ED" w14:textId="77777777" w:rsidR="00917DC0" w:rsidRDefault="006C388D" w:rsidP="00917DC0">
      <w:pPr>
        <w:pStyle w:val="AZSJBodyTekst"/>
      </w:pPr>
      <w:r>
        <w:t xml:space="preserve">Per klacht wordt een dossier aangelegd waarin de persoonsgegevens van de patiënt, de identiteit van de melder, de datum, de probleemstelling, de ondernomen stappen en de uiteindelijke resultaten worden geregistreerd. </w:t>
      </w:r>
    </w:p>
    <w:p w14:paraId="0F3B1485" w14:textId="77777777" w:rsidR="00917DC0" w:rsidRDefault="00917DC0">
      <w:pPr>
        <w:spacing w:after="160" w:line="259" w:lineRule="auto"/>
      </w:pPr>
      <w:r>
        <w:br w:type="page"/>
      </w:r>
    </w:p>
    <w:p w14:paraId="69611B77" w14:textId="61626BE4" w:rsidR="00C603C0" w:rsidRPr="006C388D" w:rsidRDefault="006C388D" w:rsidP="00917DC0">
      <w:pPr>
        <w:pStyle w:val="AZSJBodyTekst"/>
      </w:pPr>
      <w:r>
        <w:lastRenderedPageBreak/>
        <w:t xml:space="preserve">Voor deze registratie maakt de ombudspersoon gebruik van een geïnformatiseerd registratiepakket dat is beveiligd en de nodige garantie biedt inzake het bewaren van het beroepsgeheim. </w:t>
      </w:r>
      <w:r w:rsidR="00C603C0" w:rsidRPr="00241636">
        <w:rPr>
          <w:rFonts w:cs="Arial"/>
          <w:szCs w:val="20"/>
        </w:rPr>
        <w:t>De klachten worden geregistreerd volgens de registratiehandleiding uitgewerkt door VVOVAZ (Vlaamse beroepsVereniging van Ombudsfun</w:t>
      </w:r>
      <w:r w:rsidR="00B60B1B">
        <w:rPr>
          <w:rFonts w:cs="Arial"/>
          <w:szCs w:val="20"/>
        </w:rPr>
        <w:t>c</w:t>
      </w:r>
      <w:r w:rsidR="00C603C0" w:rsidRPr="00241636">
        <w:rPr>
          <w:rFonts w:cs="Arial"/>
          <w:szCs w:val="20"/>
        </w:rPr>
        <w:t>ties Van Alle Zorgvoorzieningen).</w:t>
      </w:r>
    </w:p>
    <w:p w14:paraId="4002C219" w14:textId="77777777" w:rsidR="00C603C0" w:rsidRPr="008A19F0" w:rsidRDefault="00C603C0" w:rsidP="00917DC0">
      <w:pPr>
        <w:pStyle w:val="AZSJBodyTekst"/>
        <w:rPr>
          <w:rFonts w:cs="Arial"/>
          <w:szCs w:val="20"/>
          <w:highlight w:val="yellow"/>
        </w:rPr>
      </w:pPr>
    </w:p>
    <w:p w14:paraId="66BFB8E8" w14:textId="2FE8F123" w:rsidR="00A632C0" w:rsidRDefault="006C388D" w:rsidP="00917DC0">
      <w:pPr>
        <w:pStyle w:val="AZSJBodyTekst"/>
      </w:pPr>
      <w:r>
        <w:t>De p</w:t>
      </w:r>
      <w:r w:rsidR="00C603C0" w:rsidRPr="00185D03">
        <w:t>ersoonsgegevens</w:t>
      </w:r>
      <w:r w:rsidR="00C603C0">
        <w:t xml:space="preserve"> verzameld in het kader van het onderzoek van de klacht</w:t>
      </w:r>
      <w:r w:rsidR="00C603C0" w:rsidRPr="00185D03">
        <w:t xml:space="preserve"> worden slechts bewaard voor de periode die nodig is om de klacht te behandelen en het jaarverslag op te stellen.</w:t>
      </w:r>
    </w:p>
    <w:p w14:paraId="17B410E8" w14:textId="0CE00D87" w:rsidR="00C603C0" w:rsidRDefault="00C603C0" w:rsidP="00917DC0">
      <w:pPr>
        <w:pStyle w:val="AZSJTitel2"/>
        <w:numPr>
          <w:ilvl w:val="1"/>
          <w:numId w:val="18"/>
        </w:numPr>
        <w:ind w:left="851" w:hanging="851"/>
      </w:pPr>
      <w:bookmarkStart w:id="22" w:name="_Toc178598870"/>
      <w:r>
        <w:t>Bemiddeling</w:t>
      </w:r>
      <w:bookmarkEnd w:id="22"/>
    </w:p>
    <w:p w14:paraId="1DD04F2F" w14:textId="7B134FD8" w:rsidR="00581CFA" w:rsidRDefault="00581CFA" w:rsidP="00917DC0">
      <w:pPr>
        <w:pStyle w:val="AZSJBodyTekst"/>
      </w:pPr>
      <w:r>
        <w:t>Eens een ombudsdossier geopend, blijft de ombudspersoon eigenaar van het dossier en coördineert deze de behandeling ervan.</w:t>
      </w:r>
    </w:p>
    <w:p w14:paraId="0865A404" w14:textId="77777777" w:rsidR="00581CFA" w:rsidRDefault="00581CFA" w:rsidP="00917DC0">
      <w:pPr>
        <w:pStyle w:val="AZSJBodyTekst"/>
      </w:pPr>
    </w:p>
    <w:p w14:paraId="02A1DB1A" w14:textId="32E0E9D2" w:rsidR="00C603C0" w:rsidRDefault="00581CFA" w:rsidP="00917DC0">
      <w:pPr>
        <w:pStyle w:val="AZSJBodyTekst"/>
      </w:pPr>
      <w:r>
        <w:t>Bij aanmelding wordt</w:t>
      </w:r>
      <w:r w:rsidR="00C603C0" w:rsidRPr="00185D03">
        <w:t xml:space="preserve"> gepolst of het probleem</w:t>
      </w:r>
      <w:r>
        <w:t xml:space="preserve"> </w:t>
      </w:r>
      <w:r w:rsidR="00B60B1B">
        <w:t>al</w:t>
      </w:r>
      <w:r w:rsidR="00C603C0" w:rsidRPr="00185D03">
        <w:t xml:space="preserve"> besproken werd met de betrokkene(n)</w:t>
      </w:r>
      <w:r>
        <w:t xml:space="preserve"> en/of </w:t>
      </w:r>
      <w:r w:rsidR="00C66E74">
        <w:t>verantwoordelijke</w:t>
      </w:r>
      <w:r w:rsidR="00C603C0" w:rsidRPr="00185D03">
        <w:t>. Zo</w:t>
      </w:r>
      <w:r w:rsidR="00B60B1B">
        <w:t>niet</w:t>
      </w:r>
      <w:r w:rsidR="00C603C0" w:rsidRPr="00185D03">
        <w:t xml:space="preserve">, wordt de melder daartoe alsnog aangespoord. </w:t>
      </w:r>
    </w:p>
    <w:p w14:paraId="14C1CC62" w14:textId="77777777" w:rsidR="00AA1FF1" w:rsidRDefault="00AA1FF1" w:rsidP="00917DC0">
      <w:pPr>
        <w:pStyle w:val="AZSJBodyTekst"/>
      </w:pPr>
    </w:p>
    <w:p w14:paraId="2CB18C54" w14:textId="18732EB2" w:rsidR="00C603C0" w:rsidRPr="00185D03" w:rsidRDefault="00AA1FF1" w:rsidP="00917DC0">
      <w:pPr>
        <w:pStyle w:val="AZSJBodyTekst"/>
      </w:pPr>
      <w:r>
        <w:t>De ombudspersoon tracht duidelijkheid te krijgen over de inhoud van de klacht en zal peilen naar de verwachtingen van de melder, om vervolgens de manier van opvolging/behandeling van de klacht te bespreken.</w:t>
      </w:r>
      <w:r w:rsidR="00D6261F" w:rsidRPr="00D6261F">
        <w:t xml:space="preserve"> </w:t>
      </w:r>
      <w:r w:rsidR="00D6261F">
        <w:t>D</w:t>
      </w:r>
      <w:r w:rsidR="00D6261F" w:rsidRPr="00D6261F">
        <w:t>e ombudspersoon</w:t>
      </w:r>
      <w:r w:rsidR="00D6261F">
        <w:t xml:space="preserve"> stelt</w:t>
      </w:r>
      <w:r w:rsidR="00D6261F" w:rsidRPr="00D6261F">
        <w:t xml:space="preserve"> alles in het werk om tot een aanvaardbaar resultaat of oplossing voor beide partijen te komen.</w:t>
      </w:r>
    </w:p>
    <w:p w14:paraId="5A228C13" w14:textId="77777777" w:rsidR="00C603C0" w:rsidRDefault="00C603C0" w:rsidP="00917DC0">
      <w:pPr>
        <w:pStyle w:val="AZSJBodyTekst"/>
      </w:pPr>
    </w:p>
    <w:p w14:paraId="45B6477A" w14:textId="0E4013F5" w:rsidR="007C4947" w:rsidRDefault="007C4947" w:rsidP="00917DC0">
      <w:pPr>
        <w:pStyle w:val="AZSJBodyTekst"/>
      </w:pPr>
      <w:r>
        <w:t>De ombudspersoon zamelt de informatie in die hij nuttig acht in het kader van de bemiddeling.</w:t>
      </w:r>
      <w:r w:rsidR="00B2498C">
        <w:t xml:space="preserve"> </w:t>
      </w:r>
      <w:r>
        <w:t>De ombudspersoon kan hiervoor ongehinderd in contact treden met alle bij de klacht betrokken personen en/of diensten.</w:t>
      </w:r>
    </w:p>
    <w:p w14:paraId="59DAA7E1" w14:textId="77777777" w:rsidR="007C4947" w:rsidRDefault="007C4947" w:rsidP="00917DC0">
      <w:pPr>
        <w:pStyle w:val="AZSJBodyTekst"/>
      </w:pPr>
    </w:p>
    <w:p w14:paraId="31AA5B60" w14:textId="629E60F1" w:rsidR="002F4A09" w:rsidRDefault="00D6261F" w:rsidP="00917DC0">
      <w:pPr>
        <w:pStyle w:val="AZSJBodyTekst"/>
      </w:pPr>
      <w:r>
        <w:t xml:space="preserve">Een klacht wordt door de ombudspersoon gebracht bij diegene die </w:t>
      </w:r>
      <w:r w:rsidR="00B2174E">
        <w:t>bij</w:t>
      </w:r>
      <w:r>
        <w:t xml:space="preserve"> de klacht betrokken is. De betrokkene(n) formuleert, schriftelijk of mondeling, zijn bevindingen, visie of standpunt over de aangebracht klacht. Er wordt toelichting gegeven of elementen aangereikt voor een oplossing en/of antwoord.</w:t>
      </w:r>
      <w:r w:rsidR="00506C18">
        <w:t xml:space="preserve"> Op basis daarvan wordt door de ombudspersoon een </w:t>
      </w:r>
      <w:r w:rsidR="007F6862">
        <w:t xml:space="preserve">vertrouwelijk </w:t>
      </w:r>
      <w:r w:rsidR="00506C18">
        <w:t xml:space="preserve">antwoord geformuleerd aan de melder. </w:t>
      </w:r>
    </w:p>
    <w:p w14:paraId="405B63E4" w14:textId="77777777" w:rsidR="00CE7AE8" w:rsidRDefault="00CE7AE8" w:rsidP="00917DC0">
      <w:pPr>
        <w:pStyle w:val="AZSJBodyTekst"/>
      </w:pPr>
    </w:p>
    <w:p w14:paraId="30343D7E" w14:textId="644C9AA6" w:rsidR="00D6261F" w:rsidRDefault="00B60B1B" w:rsidP="00917DC0">
      <w:pPr>
        <w:pStyle w:val="AZSJBodyTekst"/>
      </w:pPr>
      <w:r>
        <w:t>Als</w:t>
      </w:r>
      <w:r w:rsidR="00506C18">
        <w:t xml:space="preserve"> beide partijen akkoord </w:t>
      </w:r>
      <w:r w:rsidR="00F42D58">
        <w:t>gaa</w:t>
      </w:r>
      <w:r w:rsidR="00506C18">
        <w:t>n</w:t>
      </w:r>
      <w:r>
        <w:t>,</w:t>
      </w:r>
      <w:r w:rsidR="00506C18">
        <w:t xml:space="preserve"> kan er ook voor gekozen worden dat </w:t>
      </w:r>
      <w:r w:rsidR="002F4A09">
        <w:t xml:space="preserve">de melder en beklaagde verder rechtstreeks onderling (telefonisch) contact hebben, </w:t>
      </w:r>
      <w:r w:rsidR="00506C18">
        <w:t xml:space="preserve">zonder aanwezigheid van de ombudspersoon. </w:t>
      </w:r>
    </w:p>
    <w:p w14:paraId="18BF299B" w14:textId="77777777" w:rsidR="00D6261F" w:rsidRDefault="00D6261F" w:rsidP="00917DC0">
      <w:pPr>
        <w:pStyle w:val="AZSJBodyTekst"/>
      </w:pPr>
    </w:p>
    <w:p w14:paraId="4274EE0C" w14:textId="2EFFE8AB" w:rsidR="00506C18" w:rsidRDefault="00506C18" w:rsidP="00917DC0">
      <w:pPr>
        <w:pStyle w:val="AZSJBodyTekst"/>
      </w:pPr>
      <w:r w:rsidRPr="00185D03">
        <w:t xml:space="preserve">De </w:t>
      </w:r>
      <w:r>
        <w:t>o</w:t>
      </w:r>
      <w:r w:rsidRPr="00185D03">
        <w:t>mbudspersoon informeert de melder en de betrokken beklaagde(n) over het resultaat van de klachtenbemiddeling op de wijze die hij het meest geschikt acht voor het concrete dossier (mondeling/schriftelijk).</w:t>
      </w:r>
      <w:r>
        <w:t xml:space="preserve"> Telefonisch of persoonlijk contact is vaak waardevol voor genuanceerd overleg en bemiddelende tussenkomsten. </w:t>
      </w:r>
    </w:p>
    <w:p w14:paraId="2C4BF5D5" w14:textId="77777777" w:rsidR="00506C18" w:rsidRDefault="00506C18" w:rsidP="00917DC0">
      <w:pPr>
        <w:pStyle w:val="AZSJBodyTekst"/>
      </w:pPr>
    </w:p>
    <w:p w14:paraId="5CE4D467" w14:textId="35122642" w:rsidR="00BD531D" w:rsidRPr="001D038F" w:rsidRDefault="008B0421" w:rsidP="00917DC0">
      <w:pPr>
        <w:pStyle w:val="AZSJBodyTekst"/>
      </w:pPr>
      <w:r w:rsidRPr="008B0421">
        <w:t>Indien aangewezen of op vraag van één van de partijen kan er een bemiddelingsgesprek georganiseerd worden. Een bemiddelingsgesprek is steeds vrijwillig</w:t>
      </w:r>
      <w:r w:rsidR="00514021">
        <w:t xml:space="preserve"> en vertrouwelijk</w:t>
      </w:r>
      <w:r w:rsidRPr="008B0421">
        <w:t>.</w:t>
      </w:r>
    </w:p>
    <w:p w14:paraId="5C34C94A" w14:textId="77777777" w:rsidR="00C603C0" w:rsidRPr="00C66E74" w:rsidRDefault="00C603C0" w:rsidP="00917DC0">
      <w:pPr>
        <w:pStyle w:val="AZSJBodyTekst"/>
        <w:rPr>
          <w:highlight w:val="yellow"/>
        </w:rPr>
      </w:pPr>
    </w:p>
    <w:p w14:paraId="701B144A" w14:textId="0DE7E88F" w:rsidR="00C603C0" w:rsidRDefault="00C603C0" w:rsidP="00917DC0">
      <w:pPr>
        <w:pStyle w:val="AZSJBodyTekst"/>
      </w:pPr>
      <w:r w:rsidRPr="00BD531D">
        <w:t xml:space="preserve">Wanneer een melder een probleem louter wil signaleren, </w:t>
      </w:r>
      <w:r w:rsidR="00BD531D" w:rsidRPr="00BD531D">
        <w:t>wordt de klacht ter informatie en</w:t>
      </w:r>
      <w:r w:rsidR="00132C1E">
        <w:t xml:space="preserve"> eventuele</w:t>
      </w:r>
      <w:r w:rsidR="00BD531D" w:rsidRPr="00BD531D">
        <w:t xml:space="preserve"> bijsturing over</w:t>
      </w:r>
      <w:r w:rsidRPr="00BD531D">
        <w:t>gemaakt aan de be</w:t>
      </w:r>
      <w:r w:rsidR="00BD531D" w:rsidRPr="00BD531D">
        <w:t>voegde</w:t>
      </w:r>
      <w:r w:rsidRPr="00BD531D">
        <w:t xml:space="preserve"> verantwoordelijke</w:t>
      </w:r>
      <w:r w:rsidR="00BD531D" w:rsidRPr="00BD531D">
        <w:t xml:space="preserve"> of betrokken zorgverlener(s)</w:t>
      </w:r>
      <w:r w:rsidRPr="00BD531D">
        <w:t>.</w:t>
      </w:r>
      <w:r w:rsidR="00BD531D">
        <w:t xml:space="preserve"> </w:t>
      </w:r>
      <w:r w:rsidR="00132C1E">
        <w:t>Zij zullen</w:t>
      </w:r>
      <w:r w:rsidR="00BD531D">
        <w:t xml:space="preserve"> deze signalen, waar mogelijk, aanwenden in </w:t>
      </w:r>
      <w:r w:rsidR="009C2FF5">
        <w:t>f</w:t>
      </w:r>
      <w:r w:rsidR="00BD531D">
        <w:t>unctie van de optimalisering van de zorg en om herhaling van soortgelijke situaties te voorkomen.</w:t>
      </w:r>
    </w:p>
    <w:p w14:paraId="3462387F" w14:textId="77777777" w:rsidR="00AC7EE8" w:rsidRDefault="00AC7EE8" w:rsidP="00917DC0">
      <w:pPr>
        <w:pStyle w:val="AZSJBodyTekst"/>
      </w:pPr>
    </w:p>
    <w:p w14:paraId="4EE9D935" w14:textId="77777777" w:rsidR="00917DC0" w:rsidRDefault="00917DC0">
      <w:pPr>
        <w:spacing w:after="160" w:line="259" w:lineRule="auto"/>
      </w:pPr>
      <w:r>
        <w:br w:type="page"/>
      </w:r>
    </w:p>
    <w:p w14:paraId="43AAEDCF" w14:textId="14D17C89" w:rsidR="00C8329D" w:rsidRDefault="00AC7EE8" w:rsidP="00917DC0">
      <w:pPr>
        <w:pStyle w:val="AZSJBodyTekst"/>
      </w:pPr>
      <w:r w:rsidRPr="00AC7EE8">
        <w:lastRenderedPageBreak/>
        <w:t xml:space="preserve">Klachten over louter factuurtechnische aspecten worden in eerste </w:t>
      </w:r>
      <w:r w:rsidR="00724543" w:rsidRPr="00AC7EE8">
        <w:t>instantie</w:t>
      </w:r>
      <w:r w:rsidRPr="00AC7EE8">
        <w:t xml:space="preserve"> </w:t>
      </w:r>
      <w:r w:rsidR="00724543" w:rsidRPr="00AC7EE8">
        <w:t>verwezen</w:t>
      </w:r>
      <w:r w:rsidRPr="00AC7EE8">
        <w:t xml:space="preserve"> naar de patiëntenadministratie.</w:t>
      </w:r>
      <w:r>
        <w:t xml:space="preserve"> Factuurbetwi</w:t>
      </w:r>
      <w:r w:rsidR="00724543">
        <w:t>s</w:t>
      </w:r>
      <w:r>
        <w:t>tingen die te maken hebben met een ontevredenheid over de zorg-en</w:t>
      </w:r>
      <w:r w:rsidR="00724543">
        <w:t>/</w:t>
      </w:r>
      <w:r>
        <w:t>of dienstverlening worden door de ombudsdienst opgenomen.</w:t>
      </w:r>
      <w:r w:rsidR="00C8329D">
        <w:t xml:space="preserve"> K</w:t>
      </w:r>
      <w:r w:rsidR="00C8329D" w:rsidRPr="00C8329D">
        <w:t xml:space="preserve">lachten die resulteren in een eis tot niet-betalen van de factuur </w:t>
      </w:r>
      <w:r w:rsidR="00257D23">
        <w:t xml:space="preserve">kunnen </w:t>
      </w:r>
      <w:r w:rsidR="00C8329D">
        <w:t>door</w:t>
      </w:r>
      <w:r w:rsidR="00C8329D" w:rsidRPr="00C8329D">
        <w:t xml:space="preserve"> de ombudspersonen </w:t>
      </w:r>
      <w:r w:rsidR="00257D23">
        <w:t xml:space="preserve">worden </w:t>
      </w:r>
      <w:r w:rsidR="00C8329D">
        <w:t>voorgelegd aan de algemeen directeur</w:t>
      </w:r>
      <w:r w:rsidR="00D46BF7">
        <w:t xml:space="preserve"> van het ziekenhuis</w:t>
      </w:r>
      <w:r w:rsidR="00C8329D" w:rsidRPr="00C8329D">
        <w:t>.</w:t>
      </w:r>
    </w:p>
    <w:p w14:paraId="74CAE73E" w14:textId="77777777" w:rsidR="00C8329D" w:rsidRDefault="00C8329D" w:rsidP="00917DC0">
      <w:pPr>
        <w:pStyle w:val="AZSJBodyTekst"/>
      </w:pPr>
    </w:p>
    <w:p w14:paraId="567942A0" w14:textId="6A748396" w:rsidR="00D01AA2" w:rsidRDefault="00D01AA2" w:rsidP="00917DC0">
      <w:pPr>
        <w:pStyle w:val="AZSJBodyTekst"/>
      </w:pPr>
      <w:r w:rsidRPr="00D01AA2">
        <w:t xml:space="preserve">In het geval </w:t>
      </w:r>
      <w:r w:rsidR="00B60B1B">
        <w:t xml:space="preserve">dat </w:t>
      </w:r>
      <w:r w:rsidRPr="00D01AA2">
        <w:t>er via bemiddeling geen oplossing bereikt kan worden, informeert de ombudspersoon de klager over alternatieve (externe) mogelijkheden voor de behandeling van zijn klacht.</w:t>
      </w:r>
    </w:p>
    <w:p w14:paraId="4CB7B2CE" w14:textId="77777777" w:rsidR="00E24F6B" w:rsidRDefault="00E24F6B" w:rsidP="00917DC0">
      <w:pPr>
        <w:pStyle w:val="AZSJBodyTekst"/>
      </w:pPr>
    </w:p>
    <w:p w14:paraId="22DA578B" w14:textId="648E0FD9" w:rsidR="00E24F6B" w:rsidRDefault="00E24F6B" w:rsidP="00917DC0">
      <w:pPr>
        <w:pStyle w:val="AZSJBodyTekst"/>
      </w:pPr>
      <w:r w:rsidRPr="00E24F6B">
        <w:t>De ombudspersonen streven bij dit alles naar een optimale objectiviteit en een onbevooroordeelde benadering volgens de methodiek van meerzijdige partijdigheid, waarbij ge</w:t>
      </w:r>
      <w:r w:rsidR="00B60B1B">
        <w:t>probeerd</w:t>
      </w:r>
      <w:r w:rsidRPr="00E24F6B">
        <w:t xml:space="preserve"> wordt om de vertrouwensbreuk tussen patiënt of diens vertegenwoordiger en de zorgverlener maximaal te herstellen.</w:t>
      </w:r>
    </w:p>
    <w:p w14:paraId="09BA4ECE" w14:textId="77777777" w:rsidR="00D01AA2" w:rsidRDefault="00D01AA2" w:rsidP="00917DC0">
      <w:pPr>
        <w:pStyle w:val="AZSJBodyTekst"/>
      </w:pPr>
    </w:p>
    <w:p w14:paraId="521FDA9D" w14:textId="27B71577" w:rsidR="00D01AA2" w:rsidRDefault="00D01AA2" w:rsidP="00917DC0">
      <w:pPr>
        <w:pStyle w:val="AZSJBodyTekst"/>
      </w:pPr>
      <w:r w:rsidRPr="00D01AA2">
        <w:t>De ombudspersonen streven ernaar om klachten binnen een redelijke termijn af te handelen.</w:t>
      </w:r>
    </w:p>
    <w:p w14:paraId="6F36D434" w14:textId="77777777" w:rsidR="008C1396" w:rsidRDefault="008C1396" w:rsidP="00917DC0">
      <w:pPr>
        <w:pStyle w:val="AZSJBodyTekst"/>
      </w:pPr>
    </w:p>
    <w:p w14:paraId="1AC46C86" w14:textId="0B8F0369" w:rsidR="00D01AA2" w:rsidRDefault="008C1396" w:rsidP="00917DC0">
      <w:pPr>
        <w:pStyle w:val="AZSJBodyTekst"/>
      </w:pPr>
      <w:r w:rsidRPr="008C1396">
        <w:t xml:space="preserve">Klachten over de werking van de ombudsfunctie van </w:t>
      </w:r>
      <w:r w:rsidR="00B60B1B">
        <w:t xml:space="preserve">het </w:t>
      </w:r>
      <w:r w:rsidRPr="008C1396">
        <w:t>AZ Sint-Jan Brugge</w:t>
      </w:r>
      <w:r w:rsidR="008A583A">
        <w:t xml:space="preserve"> AV</w:t>
      </w:r>
      <w:r w:rsidRPr="008C1396">
        <w:t xml:space="preserve"> kunnen worden neergelegd bij het Departement Zorg.</w:t>
      </w:r>
    </w:p>
    <w:p w14:paraId="40836CB1" w14:textId="606BD414" w:rsidR="00AC3CA7" w:rsidRDefault="00AC3CA7" w:rsidP="00917DC0">
      <w:pPr>
        <w:pStyle w:val="AZSJTitel2"/>
        <w:numPr>
          <w:ilvl w:val="1"/>
          <w:numId w:val="18"/>
        </w:numPr>
        <w:ind w:left="851" w:hanging="851"/>
      </w:pPr>
      <w:bookmarkStart w:id="23" w:name="_Toc178598871"/>
      <w:r>
        <w:t>Andere kenmerken van de ombudswerking</w:t>
      </w:r>
      <w:bookmarkEnd w:id="23"/>
    </w:p>
    <w:p w14:paraId="0A3E47A2" w14:textId="06C8E630" w:rsidR="007C7978" w:rsidRDefault="007C67E3" w:rsidP="00917DC0">
      <w:pPr>
        <w:pStyle w:val="AZSJBodyTekst"/>
      </w:pPr>
      <w:r>
        <w:t>Bij vragen rond aansprakelijkheid of een schadeclaim kan</w:t>
      </w:r>
      <w:r w:rsidR="00C76B6C">
        <w:t xml:space="preserve"> er een aangifte </w:t>
      </w:r>
      <w:r w:rsidR="00E7764C">
        <w:t>volge</w:t>
      </w:r>
      <w:r w:rsidR="00C76B6C">
        <w:t xml:space="preserve">n bij de verzekeraar (beroepsaansprakelijkheidsverzekering). Bij </w:t>
      </w:r>
      <w:r w:rsidR="00542F42">
        <w:t>materiële schade</w:t>
      </w:r>
      <w:r w:rsidR="00C76B6C">
        <w:t xml:space="preserve"> gebeurt d</w:t>
      </w:r>
      <w:r w:rsidR="00E7764C">
        <w:t>e</w:t>
      </w:r>
      <w:r w:rsidR="00A62D1A">
        <w:t>ze</w:t>
      </w:r>
      <w:r w:rsidR="00E7764C">
        <w:t xml:space="preserve"> aangifte</w:t>
      </w:r>
      <w:r w:rsidR="00C76B6C">
        <w:t xml:space="preserve"> door de ombudspersoon</w:t>
      </w:r>
      <w:r w:rsidR="00A75563">
        <w:t>.</w:t>
      </w:r>
      <w:r w:rsidR="00C76B6C">
        <w:t xml:space="preserve"> </w:t>
      </w:r>
      <w:r w:rsidR="00A75563">
        <w:t>B</w:t>
      </w:r>
      <w:r w:rsidR="00C76B6C">
        <w:t xml:space="preserve">ij lichamelijke schade </w:t>
      </w:r>
      <w:r w:rsidR="00A75563">
        <w:t>wordt dit</w:t>
      </w:r>
      <w:r w:rsidR="00E7764C">
        <w:t xml:space="preserve"> door de ombudspersoon overgemaakt aan de directie </w:t>
      </w:r>
      <w:r w:rsidR="00A62D1A">
        <w:t>voor aangifte</w:t>
      </w:r>
      <w:r w:rsidR="00C26A8D">
        <w:t xml:space="preserve"> en verder gevolg</w:t>
      </w:r>
      <w:r w:rsidR="00C76B6C">
        <w:t xml:space="preserve">. </w:t>
      </w:r>
      <w:r w:rsidR="00B73502">
        <w:t>De ombudspersoon is zowel voor de patiënt, als voor de ziekenhuisorganisatie een aanspreekpunt voor het opvolgen van de schadedossiers.</w:t>
      </w:r>
    </w:p>
    <w:p w14:paraId="57C8166B" w14:textId="77777777" w:rsidR="00075812" w:rsidRDefault="00075812" w:rsidP="00917DC0">
      <w:pPr>
        <w:pStyle w:val="AZSJBodyTekst"/>
      </w:pPr>
    </w:p>
    <w:p w14:paraId="3BAC940A" w14:textId="1A1E2740" w:rsidR="003C68A7" w:rsidRDefault="00673766" w:rsidP="00917DC0">
      <w:pPr>
        <w:pStyle w:val="AZSJBodyTekst"/>
      </w:pPr>
      <w:r>
        <w:t xml:space="preserve">Herhalingsklachten, structurele problemen en suggesties op basis van klachten, die niet door de betrokkenen ten gronde kunnen aangepakt worden, worden </w:t>
      </w:r>
      <w:r w:rsidR="00771AC3">
        <w:t xml:space="preserve">anoniem </w:t>
      </w:r>
      <w:r>
        <w:t>aangebracht bij de</w:t>
      </w:r>
      <w:r w:rsidR="00771AC3">
        <w:t xml:space="preserve"> verantwoordelijken voor eventuele correctie- en/of preventiemaatregelen.</w:t>
      </w:r>
    </w:p>
    <w:p w14:paraId="1F05AEA0" w14:textId="77777777" w:rsidR="00857A10" w:rsidRDefault="00857A10" w:rsidP="00917DC0">
      <w:pPr>
        <w:pStyle w:val="AZSJBodyTekst"/>
      </w:pPr>
    </w:p>
    <w:p w14:paraId="47F39DE9" w14:textId="77777777" w:rsidR="00857A10" w:rsidRPr="00196AC8" w:rsidRDefault="00857A10" w:rsidP="00917DC0">
      <w:pPr>
        <w:pStyle w:val="AZSJBodyTekst"/>
      </w:pPr>
    </w:p>
    <w:p w14:paraId="0BB2B1D2" w14:textId="77777777" w:rsidR="00917DC0" w:rsidRDefault="00917DC0">
      <w:pPr>
        <w:spacing w:after="160" w:line="259" w:lineRule="auto"/>
        <w:rPr>
          <w:b/>
          <w:bCs/>
          <w:color w:val="0047BB" w:themeColor="text2"/>
          <w:sz w:val="48"/>
          <w:szCs w:val="48"/>
        </w:rPr>
      </w:pPr>
      <w:bookmarkStart w:id="24" w:name="_Toc178598872"/>
      <w:bookmarkStart w:id="25" w:name="_Hlk170998979"/>
      <w:r>
        <w:br w:type="page"/>
      </w:r>
    </w:p>
    <w:p w14:paraId="3F5D2605" w14:textId="7C3EAE53" w:rsidR="003C68A7" w:rsidRPr="00917DC0" w:rsidRDefault="00CA200B" w:rsidP="00917DC0">
      <w:pPr>
        <w:pStyle w:val="AZSJTitel1"/>
        <w:numPr>
          <w:ilvl w:val="0"/>
          <w:numId w:val="18"/>
        </w:numPr>
        <w:rPr>
          <w:b w:val="0"/>
          <w:bCs w:val="0"/>
        </w:rPr>
      </w:pPr>
      <w:r w:rsidRPr="00D00282">
        <w:lastRenderedPageBreak/>
        <w:t>J</w:t>
      </w:r>
      <w:r w:rsidR="003C68A7" w:rsidRPr="00D00282">
        <w:t>aarverslag</w:t>
      </w:r>
      <w:r w:rsidRPr="00D00282">
        <w:t xml:space="preserve"> van de ombudsdienst</w:t>
      </w:r>
      <w:bookmarkEnd w:id="24"/>
    </w:p>
    <w:p w14:paraId="19EA823F" w14:textId="03AF2323" w:rsidR="00917DC0" w:rsidRPr="00917DC0" w:rsidRDefault="00917DC0" w:rsidP="00917DC0">
      <w:pPr>
        <w:pStyle w:val="AZSJTitel1LijntjeTAB"/>
      </w:pPr>
      <w:r>
        <w:tab/>
      </w:r>
    </w:p>
    <w:bookmarkEnd w:id="25"/>
    <w:p w14:paraId="3E715CD1" w14:textId="5FC58A83" w:rsidR="003509DB" w:rsidRDefault="003509DB" w:rsidP="00917DC0">
      <w:pPr>
        <w:pStyle w:val="AZSJBodyTekst"/>
      </w:pPr>
      <w:r>
        <w:t>Jaarlijks wordt door d</w:t>
      </w:r>
      <w:r w:rsidR="003C68A7" w:rsidRPr="00185D03">
        <w:t xml:space="preserve">e </w:t>
      </w:r>
      <w:r w:rsidR="003C68A7">
        <w:t>o</w:t>
      </w:r>
      <w:r w:rsidR="003C68A7" w:rsidRPr="00185D03">
        <w:t>mbuds</w:t>
      </w:r>
      <w:r>
        <w:t>persoon</w:t>
      </w:r>
      <w:r w:rsidR="003C68A7" w:rsidRPr="00185D03">
        <w:t xml:space="preserve"> een verslag op</w:t>
      </w:r>
      <w:r>
        <w:t>gesteld</w:t>
      </w:r>
      <w:r w:rsidR="003C68A7" w:rsidRPr="00185D03">
        <w:t xml:space="preserve"> met een overzicht van het aantal klachten, </w:t>
      </w:r>
      <w:r>
        <w:t>het voorwerp van de klachten en het resultaat van het optreden van de ombudspersoon gedurende het voorbije kalenderjaar</w:t>
      </w:r>
      <w:r w:rsidR="003C68A7" w:rsidRPr="00185D03">
        <w:t>.</w:t>
      </w:r>
      <w:r>
        <w:t xml:space="preserve"> Het verslag bevat ook de aanbevelingen die de ombudspersonen nuttig achten en vermeldt de eventuele moeilijkheden die ze bij de uitoefening van hun opdracht ondervinden.</w:t>
      </w:r>
      <w:r w:rsidR="003C68A7" w:rsidRPr="00185D03">
        <w:t xml:space="preserve"> </w:t>
      </w:r>
    </w:p>
    <w:p w14:paraId="66091A6A" w14:textId="77777777" w:rsidR="003509DB" w:rsidRDefault="003509DB" w:rsidP="00917DC0">
      <w:pPr>
        <w:pStyle w:val="AZSJBodyTekst"/>
      </w:pPr>
    </w:p>
    <w:p w14:paraId="7E70B0FA" w14:textId="0CE2559B" w:rsidR="003509DB" w:rsidRDefault="003509DB" w:rsidP="00917DC0">
      <w:pPr>
        <w:pStyle w:val="AZSJBodyTekst"/>
      </w:pPr>
      <w:r w:rsidRPr="003509DB">
        <w:t>Het jaarverslag bevat geen elementen waardoor één van de natuurlijke personen betrokken bij de klacht, kan worden geïdentificeerd.</w:t>
      </w:r>
    </w:p>
    <w:p w14:paraId="41495095" w14:textId="77777777" w:rsidR="003509DB" w:rsidRDefault="003509DB" w:rsidP="00917DC0">
      <w:pPr>
        <w:pStyle w:val="AZSJBodyTekst"/>
      </w:pPr>
    </w:p>
    <w:p w14:paraId="4DEED6B5" w14:textId="4F1764DB" w:rsidR="003C68A7" w:rsidRPr="003509DB" w:rsidRDefault="003C68A7" w:rsidP="00917DC0">
      <w:pPr>
        <w:pStyle w:val="AZSJBodyTekst"/>
      </w:pPr>
      <w:r w:rsidRPr="00384C72">
        <w:t xml:space="preserve">Het is de bedoeling dat de informatie </w:t>
      </w:r>
      <w:r>
        <w:t>uit het</w:t>
      </w:r>
      <w:r w:rsidRPr="00384C72">
        <w:t xml:space="preserve"> jaarverslag bijdraagt tot verbetering van de zorg</w:t>
      </w:r>
      <w:r>
        <w:t xml:space="preserve">- en dienstverlening. </w:t>
      </w:r>
      <w:r w:rsidRPr="00FD23D1">
        <w:rPr>
          <w:rFonts w:cs="Arial"/>
          <w:szCs w:val="20"/>
        </w:rPr>
        <w:t xml:space="preserve">Sommige aanbevelingen zijn eerder gericht aan de </w:t>
      </w:r>
      <w:r w:rsidRPr="00AA212A">
        <w:rPr>
          <w:rFonts w:cs="Arial"/>
          <w:bCs/>
          <w:szCs w:val="20"/>
        </w:rPr>
        <w:t>overheid</w:t>
      </w:r>
      <w:r w:rsidRPr="00FD23D1">
        <w:rPr>
          <w:rFonts w:cs="Arial"/>
          <w:szCs w:val="20"/>
        </w:rPr>
        <w:t xml:space="preserve"> </w:t>
      </w:r>
      <w:r w:rsidR="00960DA0">
        <w:rPr>
          <w:rFonts w:cs="Arial"/>
          <w:szCs w:val="20"/>
        </w:rPr>
        <w:t xml:space="preserve">aan wie het jaarverslag </w:t>
      </w:r>
      <w:r w:rsidR="00B60B1B">
        <w:rPr>
          <w:rFonts w:cs="Arial"/>
          <w:szCs w:val="20"/>
        </w:rPr>
        <w:t>ook</w:t>
      </w:r>
      <w:r w:rsidR="00960DA0">
        <w:rPr>
          <w:rFonts w:cs="Arial"/>
          <w:szCs w:val="20"/>
        </w:rPr>
        <w:t xml:space="preserve"> wordt bezorgd.</w:t>
      </w:r>
    </w:p>
    <w:p w14:paraId="6E68BD7C" w14:textId="77777777" w:rsidR="003C68A7" w:rsidRDefault="003C68A7" w:rsidP="00917DC0">
      <w:pPr>
        <w:pStyle w:val="AZSJBodyTekst"/>
        <w:rPr>
          <w:rFonts w:cs="Arial"/>
          <w:szCs w:val="20"/>
        </w:rPr>
      </w:pPr>
    </w:p>
    <w:p w14:paraId="15655C6E" w14:textId="00C7777D" w:rsidR="003C68A7" w:rsidRDefault="003C68A7" w:rsidP="00917DC0">
      <w:pPr>
        <w:pStyle w:val="AZSJBodyTekst"/>
      </w:pPr>
      <w:r>
        <w:t xml:space="preserve">Uiterlijk </w:t>
      </w:r>
      <w:r w:rsidRPr="00870006">
        <w:t>10 februari</w:t>
      </w:r>
      <w:r>
        <w:rPr>
          <w:b/>
          <w:bCs/>
        </w:rPr>
        <w:t xml:space="preserve"> </w:t>
      </w:r>
      <w:r>
        <w:t xml:space="preserve">van het daaropvolgende kalenderjaar </w:t>
      </w:r>
      <w:r w:rsidRPr="007609F7">
        <w:t xml:space="preserve">wordt </w:t>
      </w:r>
      <w:r w:rsidR="003048E6">
        <w:t>het jaarverslag</w:t>
      </w:r>
      <w:r w:rsidRPr="007609F7">
        <w:t xml:space="preserve"> </w:t>
      </w:r>
      <w:r>
        <w:t>bezorgd</w:t>
      </w:r>
      <w:r w:rsidRPr="007609F7">
        <w:t xml:space="preserve"> aan </w:t>
      </w:r>
      <w:r w:rsidRPr="00967EA0">
        <w:t>de Vlaamse Ombuds</w:t>
      </w:r>
      <w:r w:rsidR="003048E6" w:rsidRPr="00967EA0">
        <w:t>man</w:t>
      </w:r>
      <w:r w:rsidRPr="007609F7">
        <w:t xml:space="preserve">. </w:t>
      </w:r>
      <w:r w:rsidR="00D137FA" w:rsidRPr="00185D03">
        <w:t xml:space="preserve">Het jaarverslag wordt </w:t>
      </w:r>
      <w:r w:rsidR="00D137FA">
        <w:t>overgemaakt</w:t>
      </w:r>
      <w:r w:rsidR="00D137FA" w:rsidRPr="00185D03">
        <w:t xml:space="preserve"> aan </w:t>
      </w:r>
      <w:r w:rsidR="00D137FA" w:rsidRPr="00B82C48">
        <w:t xml:space="preserve">de beheerder, de hoofdarts, de directie en de medische raad </w:t>
      </w:r>
      <w:r w:rsidR="00D137FA">
        <w:t>van het ziekenhuis</w:t>
      </w:r>
      <w:r w:rsidR="00D137FA" w:rsidRPr="00185D03">
        <w:t xml:space="preserve">. </w:t>
      </w:r>
      <w:r w:rsidR="003509DB">
        <w:t xml:space="preserve">Daarna kan dit jaarverslag door elke medewerker geraadpleegd worden op het intranet en wordt het door de ombudspersoon voorgesteld en/of toegelicht </w:t>
      </w:r>
      <w:r w:rsidR="00E7764C">
        <w:t>aan</w:t>
      </w:r>
      <w:r w:rsidR="003509DB">
        <w:t xml:space="preserve"> diverse doelgroepen binnen het ziekenhuis.</w:t>
      </w:r>
    </w:p>
    <w:p w14:paraId="20F1CC41" w14:textId="77777777" w:rsidR="003C68A7" w:rsidRDefault="003C68A7" w:rsidP="00917DC0">
      <w:pPr>
        <w:pStyle w:val="AZSJBodyTekst"/>
      </w:pPr>
    </w:p>
    <w:p w14:paraId="2D4E2EBA" w14:textId="02AAF92D" w:rsidR="00EA13F4" w:rsidRDefault="008D4ED8" w:rsidP="00917DC0">
      <w:pPr>
        <w:pStyle w:val="AZSJBodyTekst"/>
      </w:pPr>
      <w:r>
        <w:t>Het jaarverslag kan worden geraadpleegd door de Zorginspectie.</w:t>
      </w:r>
    </w:p>
    <w:p w14:paraId="0332AFE6" w14:textId="635EEBE8" w:rsidR="006C027C" w:rsidRDefault="006C027C">
      <w:pPr>
        <w:spacing w:after="160" w:line="259" w:lineRule="auto"/>
      </w:pPr>
    </w:p>
    <w:p w14:paraId="3707F235" w14:textId="77777777" w:rsidR="006C027C" w:rsidRDefault="006C027C" w:rsidP="00917DC0">
      <w:pPr>
        <w:pStyle w:val="AZSJBodyTekst"/>
      </w:pPr>
    </w:p>
    <w:bookmarkEnd w:id="2"/>
    <w:p w14:paraId="0AD1DAF3" w14:textId="24FCCA62" w:rsidR="004201B6" w:rsidRPr="007C77A5" w:rsidRDefault="004201B6" w:rsidP="00917DC0">
      <w:pPr>
        <w:pStyle w:val="AZSJBodyTekst"/>
        <w:ind w:left="0"/>
        <w:rPr>
          <w:vanish/>
        </w:rPr>
      </w:pPr>
      <w:r w:rsidRPr="007C77A5">
        <w:rPr>
          <w:vanish/>
          <w:highlight w:val="yellow"/>
        </w:rPr>
        <w:t>Verwijder volgende regel (met Sectie-einde) NIET !!</w:t>
      </w:r>
    </w:p>
    <w:p w14:paraId="41D04C0D" w14:textId="77777777" w:rsidR="004201B6" w:rsidRDefault="004201B6" w:rsidP="00917DC0">
      <w:pPr>
        <w:pStyle w:val="AZSJBodyTekst"/>
        <w:ind w:left="0"/>
        <w:sectPr w:rsidR="004201B6" w:rsidSect="00E80578">
          <w:headerReference w:type="default" r:id="rId22"/>
          <w:footerReference w:type="default" r:id="rId23"/>
          <w:pgSz w:w="11906" w:h="16838"/>
          <w:pgMar w:top="851" w:right="851" w:bottom="851" w:left="851" w:header="425" w:footer="992" w:gutter="0"/>
          <w:cols w:space="708"/>
          <w:docGrid w:linePitch="360"/>
        </w:sectPr>
      </w:pPr>
    </w:p>
    <w:p w14:paraId="7ACDBCC8" w14:textId="1E42FCA7" w:rsidR="004201B6" w:rsidRPr="00816698" w:rsidRDefault="004201B6" w:rsidP="00917DC0">
      <w:pPr>
        <w:pStyle w:val="AZSJBackcoverTitel"/>
      </w:pPr>
      <w:r>
        <w:rPr>
          <w:noProof/>
        </w:rPr>
        <w:lastRenderedPageBreak/>
        <mc:AlternateContent>
          <mc:Choice Requires="wps">
            <w:drawing>
              <wp:anchor distT="0" distB="0" distL="114300" distR="114300" simplePos="0" relativeHeight="251657728" behindDoc="0" locked="1" layoutInCell="1" allowOverlap="1" wp14:anchorId="25B56363" wp14:editId="0D1AC448">
                <wp:simplePos x="0" y="0"/>
                <wp:positionH relativeFrom="page">
                  <wp:align>left</wp:align>
                </wp:positionH>
                <wp:positionV relativeFrom="page">
                  <wp:align>bottom</wp:align>
                </wp:positionV>
                <wp:extent cx="5127625" cy="2591435"/>
                <wp:effectExtent l="0" t="4445" r="0" b="4445"/>
                <wp:wrapNone/>
                <wp:docPr id="486619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7625" cy="2591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7D0D82" w14:textId="230BD3DB" w:rsidR="00794BF1" w:rsidRDefault="00794BF1" w:rsidP="00D37EDE">
                            <w:pPr>
                              <w:pStyle w:val="AZSJBackcoverAdres"/>
                            </w:pPr>
                            <w:r>
                              <w:t>AZ Sint-Jan Brugge AV</w:t>
                            </w:r>
                          </w:p>
                          <w:p w14:paraId="6B5B2AD4" w14:textId="4853B615" w:rsidR="004201B6" w:rsidRPr="00D37EDE" w:rsidRDefault="004201B6" w:rsidP="00D37EDE">
                            <w:pPr>
                              <w:pStyle w:val="AZSJBackcoverAdres"/>
                            </w:pPr>
                            <w:r w:rsidRPr="00D37EDE">
                              <w:t>Campus Sint-Jan</w:t>
                            </w:r>
                            <w:r>
                              <w:t xml:space="preserve">, </w:t>
                            </w:r>
                            <w:r w:rsidRPr="00D37EDE">
                              <w:t>Ruddershove 10, 8000 Brugge, 050 45 21 11</w:t>
                            </w:r>
                          </w:p>
                          <w:p w14:paraId="425AFFA7" w14:textId="2EFB4B6F" w:rsidR="004201B6" w:rsidRPr="00D37EDE" w:rsidRDefault="004201B6" w:rsidP="00D37EDE">
                            <w:pPr>
                              <w:pStyle w:val="AZSJBackcoverAdres"/>
                            </w:pPr>
                            <w:r w:rsidRPr="00D37EDE">
                              <w:t xml:space="preserve">Campus </w:t>
                            </w:r>
                            <w:r>
                              <w:t xml:space="preserve">SFX, Spaanse Loskaai </w:t>
                            </w:r>
                            <w:r w:rsidRPr="00D37EDE">
                              <w:t>1, 8000 Brugge, 050 4</w:t>
                            </w:r>
                            <w:r>
                              <w:t>7 04 70</w:t>
                            </w:r>
                          </w:p>
                          <w:p w14:paraId="380E81DC" w14:textId="77777777" w:rsidR="004201B6" w:rsidRPr="00D37EDE" w:rsidRDefault="004201B6" w:rsidP="00D37EDE">
                            <w:pPr>
                              <w:pStyle w:val="AZSJBackcoverAdres"/>
                            </w:pPr>
                            <w:hyperlink r:id="rId24" w:history="1">
                              <w:r w:rsidRPr="00D37EDE">
                                <w:t>info@azsintjan.be</w:t>
                              </w:r>
                            </w:hyperlink>
                            <w:r w:rsidRPr="00D37EDE">
                              <w:t xml:space="preserve"> – </w:t>
                            </w:r>
                            <w:r w:rsidRPr="00D37EDE">
                              <w:rPr>
                                <w:rStyle w:val="AZSJSemiBold"/>
                                <w:rFonts w:ascii="Switzer Light" w:hAnsi="Switzer Light"/>
                              </w:rPr>
                              <w:t>www.azsintjan.be</w:t>
                            </w:r>
                          </w:p>
                        </w:txbxContent>
                      </wps:txbx>
                      <wps:bodyPr rot="0" vert="horz" wrap="square" lIns="540000" tIns="0" rIns="0" bIns="49680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B56363" id="_x0000_t202" coordsize="21600,21600" o:spt="202" path="m,l,21600r21600,l21600,xe">
                <v:stroke joinstyle="miter"/>
                <v:path gradientshapeok="t" o:connecttype="rect"/>
              </v:shapetype>
              <v:shape id="Text Box 2" o:spid="_x0000_s1026" type="#_x0000_t202" style="position:absolute;left:0;text-align:left;margin-left:0;margin-top:0;width:403.75pt;height:204.05pt;z-index:25165772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QQ4gEAAJwDAAAOAAAAZHJzL2Uyb0RvYy54bWysU8tu2zAQvBfoPxC813rUchPBcpAmSFEg&#10;fQBpP4CiSEmoxGWXtCX367ukbKePW1EdiOWSnJ2ZXW1v5nFgB4WuB1PxbJVypoyEpjdtxb9+eXh1&#10;xZnzwjRiAKMqflSO3+xevthOtlQ5dDA0ChmBGFdOtuKd97ZMEic7NQq3AqsMHWrAUXjaYps0KCZC&#10;H4ckT9NNMgE2FkEq5yh7vxzyXcTXWkn/SWunPBsqTtx8XDGudViT3VaULQrb9fJEQ/wDi1H0hope&#10;oO6FF2yP/V9QYy8RHGi/kjAmoHUvVdRAarL0DzVPnbAqaiFznL3Y5P4frPx4eLKfkfn5LczUwCjC&#10;2UeQ3xwzcNcJ06pbRJg6JRoqnAXLksm68vQ0WO1KF0Dq6QM01GSx9xCBZo1jcIV0MkKnBhwvpqvZ&#10;M0nJIsvfbPKCM0lneXGdrV8XsYYoz88tOv9OwchCUHGkrkZ4cXh0PtAR5flKqGbgoR+G2NnB/Jag&#10;iyET6QfGC3c/1zPdDjJqaI4kBGEZFBpsCjrAH5xNNCQVd9/3AhVnw3tDZhTrlD4aq7ijAM9BHYP1&#10;9eYqnAsjCaTi9Tm888sM7i32bUc1FuMN3JJ1uo+invmcGNMIRK2ncQ0z9us+3nr+qXY/AQAA//8D&#10;AFBLAwQUAAYACAAAACEAbMKMq98AAAAFAQAADwAAAGRycy9kb3ducmV2LnhtbEyPwU7DMBBE70j8&#10;g7VIXBC1CwFCiFNBJXKBilI4wM2Nt0kgXkex24a/Z+ECl5VGM5p5m89G14kdDqH1pGE6USCQKm9b&#10;qjW8vtyfpiBCNGRN5wk1fGGAWXF4kJvM+j09424Va8ElFDKjoYmxz6QMVYPOhInvkdjb+MGZyHKo&#10;pR3MnstdJ8+UupTOtMQLjelx3mD1udo6Ded318vle/lUlvMTuXlMHhbJ28dC6+Oj8fYGRMQx/oXh&#10;B5/RoWCmtd+SDaLTwI/E38teqq4uQKw1JCqdgixy+Z+++AYAAP//AwBQSwECLQAUAAYACAAAACEA&#10;toM4kv4AAADhAQAAEwAAAAAAAAAAAAAAAAAAAAAAW0NvbnRlbnRfVHlwZXNdLnhtbFBLAQItABQA&#10;BgAIAAAAIQA4/SH/1gAAAJQBAAALAAAAAAAAAAAAAAAAAC8BAABfcmVscy8ucmVsc1BLAQItABQA&#10;BgAIAAAAIQAM/YQQ4gEAAJwDAAAOAAAAAAAAAAAAAAAAAC4CAABkcnMvZTJvRG9jLnhtbFBLAQIt&#10;ABQABgAIAAAAIQBswoyr3wAAAAUBAAAPAAAAAAAAAAAAAAAAADwEAABkcnMvZG93bnJldi54bWxQ&#10;SwUGAAAAAAQABADzAAAASAUAAAAA&#10;" filled="f" stroked="f" strokeweight=".5pt">
                <v:textbox inset="15mm,0,0,13.8mm">
                  <w:txbxContent>
                    <w:p w14:paraId="4E7D0D82" w14:textId="230BD3DB" w:rsidR="00794BF1" w:rsidRDefault="00794BF1" w:rsidP="00D37EDE">
                      <w:pPr>
                        <w:pStyle w:val="AZSJBackcoverAdres"/>
                      </w:pPr>
                      <w:r>
                        <w:t>AZ Sint-Jan Brugge AV</w:t>
                      </w:r>
                    </w:p>
                    <w:p w14:paraId="6B5B2AD4" w14:textId="4853B615" w:rsidR="004201B6" w:rsidRPr="00D37EDE" w:rsidRDefault="004201B6" w:rsidP="00D37EDE">
                      <w:pPr>
                        <w:pStyle w:val="AZSJBackcoverAdres"/>
                      </w:pPr>
                      <w:r w:rsidRPr="00D37EDE">
                        <w:t>Campus Sint-Jan</w:t>
                      </w:r>
                      <w:r>
                        <w:t xml:space="preserve">, </w:t>
                      </w:r>
                      <w:r w:rsidRPr="00D37EDE">
                        <w:t>Ruddershove 10, 8000 Brugge, 050 45 21 11</w:t>
                      </w:r>
                    </w:p>
                    <w:p w14:paraId="425AFFA7" w14:textId="2EFB4B6F" w:rsidR="004201B6" w:rsidRPr="00D37EDE" w:rsidRDefault="004201B6" w:rsidP="00D37EDE">
                      <w:pPr>
                        <w:pStyle w:val="AZSJBackcoverAdres"/>
                      </w:pPr>
                      <w:r w:rsidRPr="00D37EDE">
                        <w:t xml:space="preserve">Campus </w:t>
                      </w:r>
                      <w:r>
                        <w:t xml:space="preserve">SFX, Spaanse Loskaai </w:t>
                      </w:r>
                      <w:r w:rsidRPr="00D37EDE">
                        <w:t>1, 8000 Brugge, 050 4</w:t>
                      </w:r>
                      <w:r>
                        <w:t>7 04 70</w:t>
                      </w:r>
                    </w:p>
                    <w:p w14:paraId="380E81DC" w14:textId="77777777" w:rsidR="004201B6" w:rsidRPr="00D37EDE" w:rsidRDefault="004201B6" w:rsidP="00D37EDE">
                      <w:pPr>
                        <w:pStyle w:val="AZSJBackcoverAdres"/>
                      </w:pPr>
                      <w:hyperlink r:id="rId25" w:history="1">
                        <w:r w:rsidRPr="00D37EDE">
                          <w:t>info@azsintjan.be</w:t>
                        </w:r>
                      </w:hyperlink>
                      <w:r w:rsidRPr="00D37EDE">
                        <w:t xml:space="preserve"> – </w:t>
                      </w:r>
                      <w:r w:rsidRPr="00D37EDE">
                        <w:rPr>
                          <w:rStyle w:val="AZSJSemiBold"/>
                          <w:rFonts w:ascii="Switzer Light" w:hAnsi="Switzer Light"/>
                        </w:rPr>
                        <w:t>www.azsintjan.be</w:t>
                      </w:r>
                    </w:p>
                  </w:txbxContent>
                </v:textbox>
                <w10:wrap anchorx="page" anchory="page"/>
                <w10:anchorlock/>
              </v:shape>
            </w:pict>
          </mc:Fallback>
        </mc:AlternateContent>
      </w:r>
      <w:r w:rsidR="003C68A7">
        <w:t>Ombudsdienst</w:t>
      </w:r>
    </w:p>
    <w:p w14:paraId="75348873" w14:textId="77777777" w:rsidR="004201B6" w:rsidRPr="008B2078" w:rsidRDefault="004201B6" w:rsidP="00917DC0">
      <w:pPr>
        <w:pStyle w:val="AZSJBackcoverTekst"/>
      </w:pPr>
    </w:p>
    <w:p w14:paraId="656990F1" w14:textId="05836D8F" w:rsidR="004201B6" w:rsidRDefault="006C027C" w:rsidP="00917DC0">
      <w:pPr>
        <w:pStyle w:val="AZSJBackcoverTekst"/>
      </w:pPr>
      <w:r>
        <w:t>Campus Sint-Jan</w:t>
      </w:r>
    </w:p>
    <w:p w14:paraId="3724C357" w14:textId="2CDD6791" w:rsidR="00822FF2" w:rsidRDefault="00822FF2" w:rsidP="00917DC0">
      <w:pPr>
        <w:pStyle w:val="AZSJBackcoverTekst"/>
      </w:pPr>
      <w:r>
        <w:t>Route 020</w:t>
      </w:r>
    </w:p>
    <w:p w14:paraId="3B9E855C" w14:textId="1E6043B1" w:rsidR="008145BA" w:rsidRDefault="008145BA" w:rsidP="00917DC0">
      <w:pPr>
        <w:pStyle w:val="AZSJBackcoverTekst"/>
      </w:pPr>
      <w:r>
        <w:t>050 45 20 41</w:t>
      </w:r>
    </w:p>
    <w:p w14:paraId="7D616872" w14:textId="6A404CD7" w:rsidR="008145BA" w:rsidRPr="008B2078" w:rsidRDefault="008145BA" w:rsidP="00917DC0">
      <w:pPr>
        <w:pStyle w:val="AZSJBackcoverTekst"/>
      </w:pPr>
      <w:r>
        <w:t>ombudsdienst@azsintjan.be</w:t>
      </w:r>
    </w:p>
    <w:sectPr w:rsidR="008145BA" w:rsidRPr="008B2078" w:rsidSect="000B2A61">
      <w:headerReference w:type="default" r:id="rId26"/>
      <w:footerReference w:type="default" r:id="rId27"/>
      <w:pgSz w:w="11906" w:h="16838"/>
      <w:pgMar w:top="851" w:right="851" w:bottom="851" w:left="851"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1A94EE" w14:textId="77777777" w:rsidR="004201B6" w:rsidRDefault="004201B6">
      <w:pPr>
        <w:spacing w:line="240" w:lineRule="auto"/>
      </w:pPr>
      <w:r>
        <w:separator/>
      </w:r>
    </w:p>
  </w:endnote>
  <w:endnote w:type="continuationSeparator" w:id="0">
    <w:p w14:paraId="20755BA2" w14:textId="77777777" w:rsidR="004201B6" w:rsidRDefault="004201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o Hew">
    <w:charset w:val="00"/>
    <w:family w:val="auto"/>
    <w:pitch w:val="variable"/>
    <w:sig w:usb0="A000002F" w:usb1="500160FB" w:usb2="0000001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witzer">
    <w:panose1 w:val="00000000000000000000"/>
    <w:charset w:val="00"/>
    <w:family w:val="modern"/>
    <w:notTrueType/>
    <w:pitch w:val="variable"/>
    <w:sig w:usb0="80000007" w:usb1="10000000" w:usb2="00000000" w:usb3="00000000" w:csb0="00000093" w:csb1="00000000"/>
  </w:font>
  <w:font w:name="Switzer Medium">
    <w:panose1 w:val="00000000000000000000"/>
    <w:charset w:val="00"/>
    <w:family w:val="modern"/>
    <w:notTrueType/>
    <w:pitch w:val="variable"/>
    <w:sig w:usb0="80000007" w:usb1="1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witzer Light">
    <w:panose1 w:val="00000000000000000000"/>
    <w:charset w:val="00"/>
    <w:family w:val="modern"/>
    <w:notTrueType/>
    <w:pitch w:val="variable"/>
    <w:sig w:usb0="80000007" w:usb1="10000000" w:usb2="00000000" w:usb3="00000000" w:csb0="00000093" w:csb1="00000000"/>
  </w:font>
  <w:font w:name="Switzer Semibold">
    <w:panose1 w:val="00000000000000000000"/>
    <w:charset w:val="00"/>
    <w:family w:val="modern"/>
    <w:notTrueType/>
    <w:pitch w:val="variable"/>
    <w:sig w:usb0="80000007" w:usb1="1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03E57" w14:textId="77777777" w:rsidR="00F10B78" w:rsidRDefault="00F10B7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EDB07" w14:textId="2E6ED87A" w:rsidR="004201B6" w:rsidRPr="00013978" w:rsidRDefault="004201B6" w:rsidP="003F4B48">
    <w:pPr>
      <w:pStyle w:val="Voettekst"/>
      <w:jc w:val="right"/>
    </w:pPr>
    <w:r w:rsidRPr="00013978">
      <w:rPr>
        <w:noProof/>
      </w:rPr>
      <w:drawing>
        <wp:anchor distT="0" distB="0" distL="114300" distR="114300" simplePos="0" relativeHeight="251661312" behindDoc="0" locked="0" layoutInCell="1" allowOverlap="1" wp14:anchorId="1760CB47" wp14:editId="77631CC9">
          <wp:simplePos x="0" y="0"/>
          <wp:positionH relativeFrom="page">
            <wp:posOffset>542925</wp:posOffset>
          </wp:positionH>
          <wp:positionV relativeFrom="page">
            <wp:posOffset>7908925</wp:posOffset>
          </wp:positionV>
          <wp:extent cx="1349375" cy="2239010"/>
          <wp:effectExtent l="0" t="0" r="3175" b="8890"/>
          <wp:wrapNone/>
          <wp:docPr id="99622761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99609"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223901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40CD2" w14:textId="4D12AC4A" w:rsidR="004201B6" w:rsidRPr="00013978" w:rsidRDefault="004201B6" w:rsidP="00A8176E">
    <w:pPr>
      <w:pStyle w:val="Voettekst"/>
      <w:jc w:val="right"/>
    </w:pPr>
    <w:r w:rsidRPr="00013978">
      <w:rPr>
        <w:noProof/>
      </w:rPr>
      <w:drawing>
        <wp:anchor distT="0" distB="0" distL="114300" distR="114300" simplePos="0" relativeHeight="251654144" behindDoc="0" locked="0" layoutInCell="1" allowOverlap="1" wp14:anchorId="7ED143BB" wp14:editId="02B01C56">
          <wp:simplePos x="0" y="0"/>
          <wp:positionH relativeFrom="page">
            <wp:posOffset>542925</wp:posOffset>
          </wp:positionH>
          <wp:positionV relativeFrom="page">
            <wp:posOffset>7908925</wp:posOffset>
          </wp:positionV>
          <wp:extent cx="1349375" cy="2239010"/>
          <wp:effectExtent l="0" t="0" r="3175" b="8890"/>
          <wp:wrapNone/>
          <wp:docPr id="1958599609"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99609"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2239010"/>
                  </a:xfrm>
                  <a:prstGeom prst="rect">
                    <a:avLst/>
                  </a:prstGeom>
                </pic:spPr>
              </pic:pic>
            </a:graphicData>
          </a:graphic>
          <wp14:sizeRelH relativeFrom="margin">
            <wp14:pctWidth>0</wp14:pctWidth>
          </wp14:sizeRelH>
          <wp14:sizeRelV relativeFrom="margin">
            <wp14:pctHeight>0</wp14:pctHeight>
          </wp14:sizeRelV>
        </wp:anchor>
      </w:drawing>
    </w:r>
  </w:p>
  <w:p w14:paraId="5A7FC546" w14:textId="212FBC39" w:rsidR="004201B6" w:rsidRPr="00013978" w:rsidRDefault="004201B6" w:rsidP="00A8176E">
    <w:pPr>
      <w:pStyle w:val="Voettekst"/>
      <w:jc w:val="right"/>
    </w:pPr>
    <w:r>
      <w:rPr>
        <w:noProof/>
      </w:rPr>
      <mc:AlternateContent>
        <mc:Choice Requires="wps">
          <w:drawing>
            <wp:anchor distT="0" distB="0" distL="114300" distR="114300" simplePos="0" relativeHeight="251657214" behindDoc="0" locked="0" layoutInCell="1" allowOverlap="1" wp14:anchorId="24931C5F" wp14:editId="625CE7A6">
              <wp:simplePos x="0" y="0"/>
              <wp:positionH relativeFrom="page">
                <wp:posOffset>2160270</wp:posOffset>
              </wp:positionH>
              <wp:positionV relativeFrom="page">
                <wp:align>bottom</wp:align>
              </wp:positionV>
              <wp:extent cx="5400040" cy="1350010"/>
              <wp:effectExtent l="0" t="0" r="0" b="0"/>
              <wp:wrapNone/>
              <wp:docPr id="1126296660"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1350010"/>
                      </a:xfrm>
                      <a:prstGeom prst="rect">
                        <a:avLst/>
                      </a:prstGeom>
                      <a:noFill/>
                      <a:ln w="6350">
                        <a:noFill/>
                      </a:ln>
                    </wps:spPr>
                    <wps:txbx>
                      <w:txbxContent>
                        <w:p w14:paraId="6786E432" w14:textId="77777777" w:rsidR="004201B6" w:rsidRDefault="004201B6" w:rsidP="00755855">
                          <w:r w:rsidRPr="00B92C91">
                            <w:t>AZ Sint-Jan Brugge AV</w:t>
                          </w:r>
                        </w:p>
                        <w:p w14:paraId="227D6424" w14:textId="5CF2BE99" w:rsidR="004201B6" w:rsidRPr="00942F45" w:rsidRDefault="004201B6" w:rsidP="00755855">
                          <w:r w:rsidRPr="00942F45">
                            <w:t xml:space="preserve">Campus Sint-Jan </w:t>
                          </w:r>
                        </w:p>
                        <w:p w14:paraId="7DFDAAD1" w14:textId="0531A0C3" w:rsidR="004201B6" w:rsidRPr="00755855" w:rsidRDefault="004201B6" w:rsidP="00755855">
                          <w:pPr>
                            <w:pStyle w:val="AZSJBackcoverAdres"/>
                          </w:pPr>
                          <w:r w:rsidRPr="00755855">
                            <w:t>Ruddershove 10, 8000 Brugg</w:t>
                          </w:r>
                          <w:r>
                            <w:t>e, 0</w:t>
                          </w:r>
                          <w:r w:rsidRPr="00755855">
                            <w:t>50 45 21 11</w:t>
                          </w:r>
                        </w:p>
                        <w:p w14:paraId="69B4A435" w14:textId="09C8B311" w:rsidR="004201B6" w:rsidRPr="00755855" w:rsidRDefault="004201B6" w:rsidP="00755855">
                          <w:pPr>
                            <w:pStyle w:val="AZSJBackcoverAdres"/>
                          </w:pPr>
                          <w:hyperlink r:id="rId3" w:history="1">
                            <w:r w:rsidRPr="00755855">
                              <w:t>info@azsintjan.be</w:t>
                            </w:r>
                          </w:hyperlink>
                          <w:r w:rsidRPr="00755855">
                            <w:t xml:space="preserve"> – </w:t>
                          </w:r>
                          <w:r w:rsidRPr="00755855">
                            <w:rPr>
                              <w:rStyle w:val="AZSJSemiBold"/>
                            </w:rPr>
                            <w:t>www.azsintjan.be</w:t>
                          </w:r>
                        </w:p>
                      </w:txbxContent>
                    </wps:txbx>
                    <wps:bodyPr rot="0" spcFirstLastPara="0" vertOverflow="overflow" horzOverflow="overflow" vert="horz" wrap="square" lIns="0" tIns="0" rIns="0" bIns="4968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931C5F" id="_x0000_t202" coordsize="21600,21600" o:spt="202" path="m,l,21600r21600,l21600,xe">
              <v:stroke joinstyle="miter"/>
              <v:path gradientshapeok="t" o:connecttype="rect"/>
            </v:shapetype>
            <v:shape id="Tekstvak 9" o:spid="_x0000_s1027" type="#_x0000_t202" style="position:absolute;left:0;text-align:left;margin-left:170.1pt;margin-top:0;width:425.2pt;height:106.3pt;z-index:25165721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HjeHgIAADsEAAAOAAAAZHJzL2Uyb0RvYy54bWysU01v2zAMvQ/YfxB0X+x0adAZcYqsRYYB&#10;QVsgHXpWZCkxJosapcTufv0o2U6GbqdhF5kWKX6897i47RrDTgp9Dbbk00nOmbISqtruS/7tef3h&#10;hjMfhK2EAatK/qo8v12+f7doXaGu4ACmUsgoifVF60p+CMEVWeblQTXCT8ApS04N2IhAv7jPKhQt&#10;ZW9MdpXn86wFrByCVN7T7X3v5MuUX2slw6PWXgVmSk69hXRiOnfxzJYLUexRuEMthzbEP3TRiNpS&#10;0XOqexEEO2L9R6qmlggedJhIaDLQupYqzUDTTPM302wPwqk0C4Hj3Rkm///SyofT1j0hC91n6IjA&#10;NIR3G5DfPWGTtc4XQ0zE1BeeouOgncYmfmkERg8J29cznqoLTNLl9SzP8xm5JPmmH69zGjEinl2e&#10;O/Thi4KGRaPkSISlFsRp40MfOobEahbWtTGJNGNZW/I5ZU0Pzh5KbuzQed9sbDt0u46eRXMH1StN&#10;jNCLwTu5rqn4RvjwJJDYp4ZJ0eGRDm2AisBgcXYA/Pm3+xhPpJCXs5bUVHL/4yhQcWa+WqIrSm80&#10;cDR2yZh9mt/k5LfH5g5IpVNaGCeTSbcYzGhqhOaF1L6KpcglrKSCJd+N5l3ohU3bItVqlYJIZU6E&#10;jd06ObIb8XzuXgS6AfRAfD3AKDZRvMG+j+3RXx0D6DoRc4FyAJsUmqgdtimuwO//Keqy88tfAAAA&#10;//8DAFBLAwQUAAYACAAAACEAY/d69d8AAAAJAQAADwAAAGRycy9kb3ducmV2LnhtbEyPwU7DMBBE&#10;70j8g7VIXKrWTkBRCdlUiAqh3qBw4ebGSxI1Xkexk6Z8Pe4JjqMZzbwpNrPtxESDbx0jJCsFgrhy&#10;puUa4fPjZbkG4YNmozvHhHAmD5vy+qrQuXEnfqdpH2oRS9jnGqEJoc+l9FVDVvuV64mj9+0Gq0OU&#10;Qy3NoE+x3HYyVSqTVrccFxrd03ND1XE/WoRju3sbFrvF6Obt+PVznsKr3wbE25v56RFEoDn8heGC&#10;H9GhjEwHN7LxokO4u1dpjCLERxc7eVAZiANCmqQZyLKQ/x+UvwAAAP//AwBQSwECLQAUAAYACAAA&#10;ACEAtoM4kv4AAADhAQAAEwAAAAAAAAAAAAAAAAAAAAAAW0NvbnRlbnRfVHlwZXNdLnhtbFBLAQIt&#10;ABQABgAIAAAAIQA4/SH/1gAAAJQBAAALAAAAAAAAAAAAAAAAAC8BAABfcmVscy8ucmVsc1BLAQIt&#10;ABQABgAIAAAAIQA2oHjeHgIAADsEAAAOAAAAAAAAAAAAAAAAAC4CAABkcnMvZTJvRG9jLnhtbFBL&#10;AQItABQABgAIAAAAIQBj93r13wAAAAkBAAAPAAAAAAAAAAAAAAAAAHgEAABkcnMvZG93bnJldi54&#10;bWxQSwUGAAAAAAQABADzAAAAhAUAAAAA&#10;" filled="f" stroked="f" strokeweight=".5pt">
              <v:textbox inset="0,0,0,13.8mm">
                <w:txbxContent>
                  <w:p w14:paraId="6786E432" w14:textId="77777777" w:rsidR="004201B6" w:rsidRDefault="004201B6" w:rsidP="00755855">
                    <w:r w:rsidRPr="00B92C91">
                      <w:t>AZ Sint-Jan Brugge AV</w:t>
                    </w:r>
                  </w:p>
                  <w:p w14:paraId="227D6424" w14:textId="5CF2BE99" w:rsidR="004201B6" w:rsidRPr="00942F45" w:rsidRDefault="004201B6" w:rsidP="00755855">
                    <w:r w:rsidRPr="00942F45">
                      <w:t xml:space="preserve">Campus Sint-Jan </w:t>
                    </w:r>
                  </w:p>
                  <w:p w14:paraId="7DFDAAD1" w14:textId="0531A0C3" w:rsidR="004201B6" w:rsidRPr="00755855" w:rsidRDefault="004201B6" w:rsidP="00755855">
                    <w:pPr>
                      <w:pStyle w:val="AZSJBackcoverAdres"/>
                    </w:pPr>
                    <w:r w:rsidRPr="00755855">
                      <w:t>Ruddershove 10, 8000 Brugg</w:t>
                    </w:r>
                    <w:r>
                      <w:t>e, 0</w:t>
                    </w:r>
                    <w:r w:rsidRPr="00755855">
                      <w:t>50 45 21 11</w:t>
                    </w:r>
                  </w:p>
                  <w:p w14:paraId="69B4A435" w14:textId="09C8B311" w:rsidR="004201B6" w:rsidRPr="00755855" w:rsidRDefault="004201B6" w:rsidP="00755855">
                    <w:pPr>
                      <w:pStyle w:val="AZSJBackcoverAdres"/>
                    </w:pPr>
                    <w:hyperlink r:id="rId4" w:history="1">
                      <w:r w:rsidRPr="00755855">
                        <w:t>info@azsintjan.be</w:t>
                      </w:r>
                    </w:hyperlink>
                    <w:r w:rsidRPr="00755855">
                      <w:t xml:space="preserve"> – </w:t>
                    </w:r>
                    <w:r w:rsidRPr="00755855">
                      <w:rPr>
                        <w:rStyle w:val="AZSJSemiBold"/>
                      </w:rPr>
                      <w:t>www.azsintjan.be</w:t>
                    </w:r>
                  </w:p>
                </w:txbxContent>
              </v:textbox>
              <w10:wrap anchorx="page" anchory="page"/>
            </v:shape>
          </w:pict>
        </mc:Fallback>
      </mc:AlternateContent>
    </w:r>
  </w:p>
  <w:p w14:paraId="45EEABEF" w14:textId="5C0F1F75" w:rsidR="004201B6" w:rsidRPr="00013978" w:rsidRDefault="004201B6" w:rsidP="00A8176E">
    <w:pPr>
      <w:pStyle w:val="Voettekst"/>
      <w:jc w:val="right"/>
    </w:pPr>
  </w:p>
  <w:p w14:paraId="667CB2E3" w14:textId="44B4BEC4" w:rsidR="004201B6" w:rsidRPr="00013978" w:rsidRDefault="004201B6" w:rsidP="00A8176E">
    <w:pPr>
      <w:pStyle w:val="Voettekst"/>
      <w:jc w:val="right"/>
    </w:pPr>
  </w:p>
  <w:p w14:paraId="5190FE93" w14:textId="1B47DDC6" w:rsidR="004201B6" w:rsidRPr="00013978" w:rsidRDefault="004201B6" w:rsidP="00A8176E">
    <w:pPr>
      <w:pStyle w:val="Voettekst"/>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314E2" w14:textId="1C61E71F" w:rsidR="004201B6" w:rsidRPr="00A27C73" w:rsidRDefault="004201B6" w:rsidP="00A27C73">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3DBA9" w14:textId="77777777" w:rsidR="004201B6" w:rsidRPr="00013978" w:rsidRDefault="004201B6" w:rsidP="00A8176E">
    <w:pPr>
      <w:pStyle w:val="Voettekst"/>
      <w:jc w:val="right"/>
    </w:pPr>
    <w:r w:rsidRPr="00013978">
      <w:rPr>
        <w:noProof/>
      </w:rPr>
      <w:drawing>
        <wp:anchor distT="0" distB="0" distL="114300" distR="114300" simplePos="0" relativeHeight="251659264" behindDoc="0" locked="0" layoutInCell="1" allowOverlap="1" wp14:anchorId="176B50CD" wp14:editId="0B078492">
          <wp:simplePos x="0" y="0"/>
          <wp:positionH relativeFrom="page">
            <wp:posOffset>542925</wp:posOffset>
          </wp:positionH>
          <wp:positionV relativeFrom="page">
            <wp:posOffset>7908925</wp:posOffset>
          </wp:positionV>
          <wp:extent cx="1349375" cy="2239010"/>
          <wp:effectExtent l="0" t="0" r="3175" b="8890"/>
          <wp:wrapNone/>
          <wp:docPr id="59981074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99609"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2239010"/>
                  </a:xfrm>
                  <a:prstGeom prst="rect">
                    <a:avLst/>
                  </a:prstGeom>
                </pic:spPr>
              </pic:pic>
            </a:graphicData>
          </a:graphic>
          <wp14:sizeRelH relativeFrom="margin">
            <wp14:pctWidth>0</wp14:pctWidth>
          </wp14:sizeRelH>
          <wp14:sizeRelV relativeFrom="margin">
            <wp14:pctHeight>0</wp14:pctHeight>
          </wp14:sizeRelV>
        </wp:anchor>
      </w:drawing>
    </w:r>
  </w:p>
  <w:p w14:paraId="7C4EB124" w14:textId="5AF7487A" w:rsidR="004201B6" w:rsidRPr="00013978" w:rsidRDefault="004201B6" w:rsidP="00A8176E">
    <w:pPr>
      <w:pStyle w:val="Voettekst"/>
      <w:jc w:val="right"/>
    </w:pPr>
    <w:r>
      <w:rPr>
        <w:noProof/>
      </w:rPr>
      <mc:AlternateContent>
        <mc:Choice Requires="wps">
          <w:drawing>
            <wp:anchor distT="0" distB="0" distL="114300" distR="114300" simplePos="0" relativeHeight="251669504" behindDoc="0" locked="0" layoutInCell="1" allowOverlap="1" wp14:anchorId="4C949618" wp14:editId="4D1287F9">
              <wp:simplePos x="0" y="0"/>
              <wp:positionH relativeFrom="page">
                <wp:posOffset>2160270</wp:posOffset>
              </wp:positionH>
              <wp:positionV relativeFrom="page">
                <wp:align>bottom</wp:align>
              </wp:positionV>
              <wp:extent cx="5400040" cy="1350010"/>
              <wp:effectExtent l="0" t="0" r="0" b="0"/>
              <wp:wrapNone/>
              <wp:docPr id="1883221321"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1350010"/>
                      </a:xfrm>
                      <a:prstGeom prst="rect">
                        <a:avLst/>
                      </a:prstGeom>
                      <a:noFill/>
                      <a:ln w="6350">
                        <a:noFill/>
                      </a:ln>
                    </wps:spPr>
                    <wps:txbx>
                      <w:txbxContent>
                        <w:p w14:paraId="64AF05F9" w14:textId="77777777" w:rsidR="004201B6" w:rsidRDefault="004201B6" w:rsidP="00755855">
                          <w:r w:rsidRPr="00B92C91">
                            <w:t>AZ Sint-Jan Brugge AV</w:t>
                          </w:r>
                        </w:p>
                        <w:p w14:paraId="298500FE" w14:textId="77777777" w:rsidR="004201B6" w:rsidRPr="00942F45" w:rsidRDefault="004201B6" w:rsidP="00755855">
                          <w:r w:rsidRPr="00942F45">
                            <w:t xml:space="preserve">Campus Sint-Jan </w:t>
                          </w:r>
                        </w:p>
                        <w:p w14:paraId="6E83DA73" w14:textId="77777777" w:rsidR="004201B6" w:rsidRPr="00755855" w:rsidRDefault="004201B6" w:rsidP="00755855">
                          <w:pPr>
                            <w:pStyle w:val="AZSJBackcoverAdres"/>
                          </w:pPr>
                          <w:r w:rsidRPr="00755855">
                            <w:t>Ruddershove 10, 8000 Brugg</w:t>
                          </w:r>
                          <w:r>
                            <w:t>e, 0</w:t>
                          </w:r>
                          <w:r w:rsidRPr="00755855">
                            <w:t>50 45 21 11</w:t>
                          </w:r>
                        </w:p>
                        <w:p w14:paraId="5360673C" w14:textId="77777777" w:rsidR="004201B6" w:rsidRPr="00755855" w:rsidRDefault="004201B6" w:rsidP="00755855">
                          <w:pPr>
                            <w:pStyle w:val="AZSJBackcoverAdres"/>
                          </w:pPr>
                          <w:hyperlink r:id="rId3" w:history="1">
                            <w:r w:rsidRPr="00755855">
                              <w:t>info@azsintjan.be</w:t>
                            </w:r>
                          </w:hyperlink>
                          <w:r w:rsidRPr="00755855">
                            <w:t xml:space="preserve"> – </w:t>
                          </w:r>
                          <w:r w:rsidRPr="00755855">
                            <w:rPr>
                              <w:rStyle w:val="AZSJSemiBold"/>
                            </w:rPr>
                            <w:t>www.azsintjan.be</w:t>
                          </w:r>
                        </w:p>
                      </w:txbxContent>
                    </wps:txbx>
                    <wps:bodyPr rot="0" spcFirstLastPara="0" vertOverflow="overflow" horzOverflow="overflow" vert="horz" wrap="square" lIns="0" tIns="0" rIns="0" bIns="4968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949618" id="_x0000_t202" coordsize="21600,21600" o:spt="202" path="m,l,21600r21600,l21600,xe">
              <v:stroke joinstyle="miter"/>
              <v:path gradientshapeok="t" o:connecttype="rect"/>
            </v:shapetype>
            <v:shape id="Tekstvak 6" o:spid="_x0000_s1028" type="#_x0000_t202" style="position:absolute;left:0;text-align:left;margin-left:170.1pt;margin-top:0;width:425.2pt;height:106.3pt;z-index:25166950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iXbIgIAAEIEAAAOAAAAZHJzL2Uyb0RvYy54bWysU01v2zAMvQ/YfxB0X+x0adAZcYqsRYYB&#10;QVsgHXpWZCkxJosapcTufv0o2U6GbqdhF5kWKX6897i47RrDTgp9Dbbk00nOmbISqtruS/7tef3h&#10;hjMfhK2EAatK/qo8v12+f7doXaGu4ACmUsgoifVF60p+CMEVWeblQTXCT8ApS04N2IhAv7jPKhQt&#10;ZW9MdpXn86wFrByCVN7T7X3v5MuUX2slw6PWXgVmSk69hXRiOnfxzJYLUexRuEMthzbEP3TRiNpS&#10;0XOqexEEO2L9R6qmlggedJhIaDLQupYqzUDTTPM302wPwqk0C4Hj3Rkm///SyofT1j0hC91n6IjA&#10;NIR3G5DfPWGTtc4XQ0zE1BeeouOgncYmfmkERg8J29cznqoLTNLl9SzP8xm5JPmmH69zGjEinl2e&#10;O/Thi4KGRaPkSISlFsRp40MfOobEahbWtTGJNGNZW/I5ZU0Pzh5KbuzQed9sbDt0u47VVZyQXseb&#10;HVSvNDhCrwnv5LqmHjbChyeBJALqm4QdHunQBqgWDBZnB8Cff7uP8cQNeTlrSVQl9z+OAhVn5qsl&#10;1qICRwNHY5eM2af5TU5+e2zugMQ6pb1xMpl0i8GMpkZoXkj0q1iKXMJKKljy3WjehV7ftDRSrVYp&#10;iMTmRNjYrZMjyRHW5+5FoBuwD0TbA4yaE8UbCvrYnoTVMYCuEz8XKAfMSaiJ4WGp4ib8/p+iLqu/&#10;/AUAAP//AwBQSwMEFAAGAAgAAAAhAGP3evXfAAAACQEAAA8AAABkcnMvZG93bnJldi54bWxMj8FO&#10;wzAQRO9I/IO1SFyq1k5AUQnZVIgKod6gcOHmxksSNV5HsZOmfD3uCY6jGc28KTaz7cREg28dIyQr&#10;BYK4cqblGuHz42W5BuGDZqM7x4RwJg+b8vqq0LlxJ36naR9qEUvY5xqhCaHPpfRVQ1b7leuJo/ft&#10;BqtDlEMtzaBPsdx2MlUqk1a3HBca3dNzQ9VxP1qEY7t7Gxa7xejm7fj1c57Cq98GxNub+ekRRKA5&#10;/IXhgh/RoYxMBzey8aJDuLtXaYwixEcXO3lQGYgDQpqkGciykP8flL8AAAD//wMAUEsBAi0AFAAG&#10;AAgAAAAhALaDOJL+AAAA4QEAABMAAAAAAAAAAAAAAAAAAAAAAFtDb250ZW50X1R5cGVzXS54bWxQ&#10;SwECLQAUAAYACAAAACEAOP0h/9YAAACUAQAACwAAAAAAAAAAAAAAAAAvAQAAX3JlbHMvLnJlbHNQ&#10;SwECLQAUAAYACAAAACEAPIIl2yICAABCBAAADgAAAAAAAAAAAAAAAAAuAgAAZHJzL2Uyb0RvYy54&#10;bWxQSwECLQAUAAYACAAAACEAY/d69d8AAAAJAQAADwAAAAAAAAAAAAAAAAB8BAAAZHJzL2Rvd25y&#10;ZXYueG1sUEsFBgAAAAAEAAQA8wAAAIgFAAAAAA==&#10;" filled="f" stroked="f" strokeweight=".5pt">
              <v:textbox inset="0,0,0,13.8mm">
                <w:txbxContent>
                  <w:p w14:paraId="64AF05F9" w14:textId="77777777" w:rsidR="004201B6" w:rsidRDefault="004201B6" w:rsidP="00755855">
                    <w:r w:rsidRPr="00B92C91">
                      <w:t>AZ Sint-Jan Brugge AV</w:t>
                    </w:r>
                  </w:p>
                  <w:p w14:paraId="298500FE" w14:textId="77777777" w:rsidR="004201B6" w:rsidRPr="00942F45" w:rsidRDefault="004201B6" w:rsidP="00755855">
                    <w:r w:rsidRPr="00942F45">
                      <w:t xml:space="preserve">Campus Sint-Jan </w:t>
                    </w:r>
                  </w:p>
                  <w:p w14:paraId="6E83DA73" w14:textId="77777777" w:rsidR="004201B6" w:rsidRPr="00755855" w:rsidRDefault="004201B6" w:rsidP="00755855">
                    <w:pPr>
                      <w:pStyle w:val="AZSJBackcoverAdres"/>
                    </w:pPr>
                    <w:r w:rsidRPr="00755855">
                      <w:t>Ruddershove 10, 8000 Brugg</w:t>
                    </w:r>
                    <w:r>
                      <w:t>e, 0</w:t>
                    </w:r>
                    <w:r w:rsidRPr="00755855">
                      <w:t>50 45 21 11</w:t>
                    </w:r>
                  </w:p>
                  <w:p w14:paraId="5360673C" w14:textId="77777777" w:rsidR="004201B6" w:rsidRPr="00755855" w:rsidRDefault="004201B6" w:rsidP="00755855">
                    <w:pPr>
                      <w:pStyle w:val="AZSJBackcoverAdres"/>
                    </w:pPr>
                    <w:hyperlink r:id="rId4" w:history="1">
                      <w:r w:rsidRPr="00755855">
                        <w:t>info@azsintjan.be</w:t>
                      </w:r>
                    </w:hyperlink>
                    <w:r w:rsidRPr="00755855">
                      <w:t xml:space="preserve"> – </w:t>
                    </w:r>
                    <w:r w:rsidRPr="00755855">
                      <w:rPr>
                        <w:rStyle w:val="AZSJSemiBold"/>
                      </w:rPr>
                      <w:t>www.azsintjan.be</w:t>
                    </w:r>
                  </w:p>
                </w:txbxContent>
              </v:textbox>
              <w10:wrap anchorx="page" anchory="page"/>
            </v:shape>
          </w:pict>
        </mc:Fallback>
      </mc:AlternateContent>
    </w:r>
  </w:p>
  <w:p w14:paraId="71EEAE9B" w14:textId="77777777" w:rsidR="004201B6" w:rsidRPr="00013978" w:rsidRDefault="004201B6" w:rsidP="00A8176E">
    <w:pPr>
      <w:pStyle w:val="Voettekst"/>
      <w:jc w:val="right"/>
    </w:pPr>
  </w:p>
  <w:p w14:paraId="6CAD6C50" w14:textId="77777777" w:rsidR="004201B6" w:rsidRPr="00013978" w:rsidRDefault="004201B6" w:rsidP="00A8176E">
    <w:pPr>
      <w:pStyle w:val="Voettekst"/>
      <w:jc w:val="right"/>
    </w:pPr>
  </w:p>
  <w:p w14:paraId="54212A94" w14:textId="77777777" w:rsidR="004201B6" w:rsidRPr="00013978" w:rsidRDefault="004201B6" w:rsidP="00A8176E">
    <w:pPr>
      <w:pStyle w:val="Voettekst"/>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3DE689" w14:textId="0BF683AC" w:rsidR="004201B6" w:rsidRPr="006A6874" w:rsidRDefault="00E77331" w:rsidP="00E77331">
    <w:pPr>
      <w:pStyle w:val="Voettekst"/>
      <w:tabs>
        <w:tab w:val="left" w:pos="2799"/>
        <w:tab w:val="right" w:pos="10204"/>
      </w:tabs>
    </w:pPr>
    <w:r>
      <w:tab/>
    </w:r>
    <w:r>
      <w:tab/>
    </w:r>
    <w:r>
      <w:tab/>
    </w:r>
    <w:r>
      <w:tab/>
    </w:r>
    <w:r w:rsidR="004201B6">
      <w:rPr>
        <w:noProof/>
      </w:rPr>
      <mc:AlternateContent>
        <mc:Choice Requires="wps">
          <w:drawing>
            <wp:anchor distT="0" distB="0" distL="114300" distR="114300" simplePos="0" relativeHeight="251685888" behindDoc="1" locked="0" layoutInCell="1" allowOverlap="1" wp14:anchorId="5AAB4E9D" wp14:editId="7EEE6C30">
              <wp:simplePos x="0" y="0"/>
              <wp:positionH relativeFrom="page">
                <wp:align>left</wp:align>
              </wp:positionH>
              <wp:positionV relativeFrom="page">
                <wp:align>bottom</wp:align>
              </wp:positionV>
              <wp:extent cx="5400040" cy="539750"/>
              <wp:effectExtent l="0" t="0" r="0" b="0"/>
              <wp:wrapNone/>
              <wp:docPr id="36309286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539750"/>
                      </a:xfrm>
                      <a:prstGeom prst="rect">
                        <a:avLst/>
                      </a:prstGeom>
                      <a:noFill/>
                      <a:ln w="6350">
                        <a:noFill/>
                      </a:ln>
                    </wps:spPr>
                    <wps:txbx>
                      <w:txbxContent>
                        <w:p w14:paraId="7A2905E8" w14:textId="1B30223C" w:rsidR="00E77331" w:rsidRPr="00982EFA" w:rsidRDefault="00E77331" w:rsidP="00E77331">
                          <w:pPr>
                            <w:rPr>
                              <w:color w:val="0047BB"/>
                              <w:sz w:val="14"/>
                              <w:szCs w:val="14"/>
                            </w:rPr>
                          </w:pPr>
                          <w:r w:rsidRPr="00982EFA">
                            <w:rPr>
                              <w:color w:val="0047BB"/>
                              <w:sz w:val="14"/>
                              <w:szCs w:val="14"/>
                            </w:rPr>
                            <w:t>AZ Sint-Jan Brugge AV – Huishoudelijk reglement ombudsdienst</w:t>
                          </w:r>
                          <w:r>
                            <w:rPr>
                              <w:color w:val="0047BB"/>
                              <w:sz w:val="14"/>
                              <w:szCs w:val="14"/>
                            </w:rPr>
                            <w:t xml:space="preserve"> </w:t>
                          </w:r>
                          <w:r w:rsidRPr="00F10B78">
                            <w:rPr>
                              <w:color w:val="0047BB"/>
                              <w:sz w:val="14"/>
                              <w:szCs w:val="14"/>
                            </w:rPr>
                            <w:t xml:space="preserve">(RvB </w:t>
                          </w:r>
                          <w:r w:rsidR="00F10B78" w:rsidRPr="00F10B78">
                            <w:rPr>
                              <w:color w:val="0047BB"/>
                              <w:sz w:val="14"/>
                              <w:szCs w:val="14"/>
                            </w:rPr>
                            <w:t>26</w:t>
                          </w:r>
                          <w:r w:rsidRPr="00F10B78">
                            <w:rPr>
                              <w:color w:val="0047BB"/>
                              <w:sz w:val="14"/>
                              <w:szCs w:val="14"/>
                            </w:rPr>
                            <w:t>.</w:t>
                          </w:r>
                          <w:r w:rsidR="00F10B78" w:rsidRPr="00F10B78">
                            <w:rPr>
                              <w:color w:val="0047BB"/>
                              <w:sz w:val="14"/>
                              <w:szCs w:val="14"/>
                            </w:rPr>
                            <w:t>11</w:t>
                          </w:r>
                          <w:r w:rsidRPr="00F10B78">
                            <w:rPr>
                              <w:color w:val="0047BB"/>
                              <w:sz w:val="14"/>
                              <w:szCs w:val="14"/>
                            </w:rPr>
                            <w:t>.2024)</w:t>
                          </w:r>
                        </w:p>
                        <w:p w14:paraId="59E594C8" w14:textId="43965ADF" w:rsidR="004201B6" w:rsidRPr="00A27C73" w:rsidRDefault="004201B6" w:rsidP="008B308F">
                          <w:pPr>
                            <w:pStyle w:val="Voettekst"/>
                            <w:jc w:val="both"/>
                            <w:rPr>
                              <w:rFonts w:ascii="Switzer" w:hAnsi="Switzer"/>
                              <w:color w:val="0047BB" w:themeColor="text2"/>
                              <w:sz w:val="18"/>
                              <w:szCs w:val="20"/>
                            </w:rPr>
                          </w:pPr>
                        </w:p>
                      </w:txbxContent>
                    </wps:txbx>
                    <wps:bodyPr rot="0" spcFirstLastPara="0" vertOverflow="overflow" horzOverflow="overflow" vert="horz" wrap="square" lIns="540000" tIns="0" rIns="0" bIns="288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AB4E9D" id="_x0000_t202" coordsize="21600,21600" o:spt="202" path="m,l,21600r21600,l21600,xe">
              <v:stroke joinstyle="miter"/>
              <v:path gradientshapeok="t" o:connecttype="rect"/>
            </v:shapetype>
            <v:shape id="Tekstvak 5" o:spid="_x0000_s1029" type="#_x0000_t202" style="position:absolute;margin-left:0;margin-top:0;width:425.2pt;height:42.5pt;z-index:-25163059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s8wJwIAAEYEAAAOAAAAZHJzL2Uyb0RvYy54bWysU01v2zAMvQ/YfxB0X+ykTZcacYqsRYYB&#10;QVsgHXqWZSk2JouapMTOfv0o2U62bqdhF5kWKX6897i86xpFjsK6GnROp5OUEqE5lLXe5/Try+bD&#10;ghLnmS6ZAi1yehKO3q3ev1u2JhMzqECVwhJMol3WmpxW3pssSRyvRMPcBIzQ6JRgG+bx1+6T0rIW&#10;szcqmaXpTdKCLY0FLpzD24feSVcxv5SC+ycpnfBE5RR78/G08SzCmayWLNtbZqqaD22wf+iiYbXG&#10;oudUD8wzcrD1H6mamltwIP2EQ5OAlDUXcQacZpq+mWZXMSPiLAiOM2eY3P9Lyx+PO/Nsie8+QYcE&#10;xiGc2QL/5hCbpDUuG2ICpi5zGB0G7aRtwhdHIPgQsT2d8RSdJxwv59dpml6ji6NvfnX7cR4BTy6v&#10;jXX+s4CGBCOnFvmKHbDj1vlQn2VjSCimYVMrFTlTmrQ5vbnClL958IXSQ+N9r6Fr3xUdqcuczgLj&#10;4aaA8oRzW+gl4Qzf1NjDljn/zCxqANtGXfsnPKQCrAWDRUkF9sff7kM8UoNeSlrUVE7d9wOzghL1&#10;RSNpEY+gwviHhh2NIhqzxQIBo0QfmntAwU5xdwyPZgj2ajSlheYVhb8O9dDFNMeqOS1G8973GsfF&#10;4WK9jkEoOMP8Vu8MH4kO2L50r8yagQCP1D3CqDuWveGhj+3xXh88yDqSdMFzAB7FGrkbFitsw6//&#10;Meqy/qufAAAA//8DAFBLAwQUAAYACAAAACEAh7/uINoAAAAEAQAADwAAAGRycy9kb3ducmV2Lnht&#10;bEyPwU7DMBBE70j9B2uRuFEnEaAojVNVBY4gaCokbm68jUPjdWS7afh7TC/tZTWrWc28LZeT6dmI&#10;zneWBKTzBBhSY1VHrYBt/XqfA/NBkpK9JRTwix6W1eymlIWyJ/rEcRNaFkPIF1KADmEoOPeNRiP9&#10;3A5I0dtbZ2SIq2u5cvIUw03PsyR54kZ2FBu0HHCtsTlsjkbAe1o/e/eSZfr7kH992LF+W6U/Qtzd&#10;TqsFsIBTuBzDP35Ehyoy7eyRlGe9gPhIOM/o5Y/JA7DdWQCvSn4NX/0BAAD//wMAUEsBAi0AFAAG&#10;AAgAAAAhALaDOJL+AAAA4QEAABMAAAAAAAAAAAAAAAAAAAAAAFtDb250ZW50X1R5cGVzXS54bWxQ&#10;SwECLQAUAAYACAAAACEAOP0h/9YAAACUAQAACwAAAAAAAAAAAAAAAAAvAQAAX3JlbHMvLnJlbHNQ&#10;SwECLQAUAAYACAAAACEABgLPMCcCAABGBAAADgAAAAAAAAAAAAAAAAAuAgAAZHJzL2Uyb0RvYy54&#10;bWxQSwECLQAUAAYACAAAACEAh7/uINoAAAAEAQAADwAAAAAAAAAAAAAAAACBBAAAZHJzL2Rvd25y&#10;ZXYueG1sUEsFBgAAAAAEAAQA8wAAAIgFAAAAAA==&#10;" filled="f" stroked="f" strokeweight=".5pt">
              <v:textbox inset="15mm,0,0,8mm">
                <w:txbxContent>
                  <w:p w14:paraId="7A2905E8" w14:textId="1B30223C" w:rsidR="00E77331" w:rsidRPr="00982EFA" w:rsidRDefault="00E77331" w:rsidP="00E77331">
                    <w:pPr>
                      <w:rPr>
                        <w:color w:val="0047BB"/>
                        <w:sz w:val="14"/>
                        <w:szCs w:val="14"/>
                      </w:rPr>
                    </w:pPr>
                    <w:r w:rsidRPr="00982EFA">
                      <w:rPr>
                        <w:color w:val="0047BB"/>
                        <w:sz w:val="14"/>
                        <w:szCs w:val="14"/>
                      </w:rPr>
                      <w:t>AZ Sint-Jan Brugge AV – Huishoudelijk reglement ombudsdienst</w:t>
                    </w:r>
                    <w:r>
                      <w:rPr>
                        <w:color w:val="0047BB"/>
                        <w:sz w:val="14"/>
                        <w:szCs w:val="14"/>
                      </w:rPr>
                      <w:t xml:space="preserve"> </w:t>
                    </w:r>
                    <w:r w:rsidRPr="00F10B78">
                      <w:rPr>
                        <w:color w:val="0047BB"/>
                        <w:sz w:val="14"/>
                        <w:szCs w:val="14"/>
                      </w:rPr>
                      <w:t xml:space="preserve">(RvB </w:t>
                    </w:r>
                    <w:r w:rsidR="00F10B78" w:rsidRPr="00F10B78">
                      <w:rPr>
                        <w:color w:val="0047BB"/>
                        <w:sz w:val="14"/>
                        <w:szCs w:val="14"/>
                      </w:rPr>
                      <w:t>26</w:t>
                    </w:r>
                    <w:r w:rsidRPr="00F10B78">
                      <w:rPr>
                        <w:color w:val="0047BB"/>
                        <w:sz w:val="14"/>
                        <w:szCs w:val="14"/>
                      </w:rPr>
                      <w:t>.</w:t>
                    </w:r>
                    <w:r w:rsidR="00F10B78" w:rsidRPr="00F10B78">
                      <w:rPr>
                        <w:color w:val="0047BB"/>
                        <w:sz w:val="14"/>
                        <w:szCs w:val="14"/>
                      </w:rPr>
                      <w:t>11</w:t>
                    </w:r>
                    <w:r w:rsidRPr="00F10B78">
                      <w:rPr>
                        <w:color w:val="0047BB"/>
                        <w:sz w:val="14"/>
                        <w:szCs w:val="14"/>
                      </w:rPr>
                      <w:t>.2024)</w:t>
                    </w:r>
                  </w:p>
                  <w:p w14:paraId="59E594C8" w14:textId="43965ADF" w:rsidR="004201B6" w:rsidRPr="00A27C73" w:rsidRDefault="004201B6" w:rsidP="008B308F">
                    <w:pPr>
                      <w:pStyle w:val="Voettekst"/>
                      <w:jc w:val="both"/>
                      <w:rPr>
                        <w:rFonts w:ascii="Switzer" w:hAnsi="Switzer"/>
                        <w:color w:val="0047BB" w:themeColor="text2"/>
                        <w:sz w:val="18"/>
                        <w:szCs w:val="20"/>
                      </w:rPr>
                    </w:pPr>
                  </w:p>
                </w:txbxContent>
              </v:textbox>
              <w10:wrap anchorx="page" anchory="page"/>
            </v:shape>
          </w:pict>
        </mc:Fallback>
      </mc:AlternateContent>
    </w:r>
    <w:r w:rsidR="004201B6">
      <w:rPr>
        <w:noProof/>
      </w:rPr>
      <mc:AlternateContent>
        <mc:Choice Requires="wps">
          <w:drawing>
            <wp:anchor distT="0" distB="0" distL="114300" distR="114300" simplePos="0" relativeHeight="251684864" behindDoc="1" locked="0" layoutInCell="1" allowOverlap="1" wp14:anchorId="6258A8AC" wp14:editId="619F9702">
              <wp:simplePos x="0" y="0"/>
              <wp:positionH relativeFrom="page">
                <wp:posOffset>6826885</wp:posOffset>
              </wp:positionH>
              <wp:positionV relativeFrom="page">
                <wp:posOffset>10226040</wp:posOffset>
              </wp:positionV>
              <wp:extent cx="190500" cy="190500"/>
              <wp:effectExtent l="0" t="0" r="0" b="0"/>
              <wp:wrapNone/>
              <wp:docPr id="1452586505" name="Vrije vorm: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90500"/>
                      </a:xfrm>
                      <a:custGeom>
                        <a:avLst/>
                        <a:gdLst>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4" fmla="*/ 0 w 190800"/>
                          <a:gd name="connsiteY4" fmla="*/ 0 h 190800"/>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4" fmla="*/ 91440 w 190800"/>
                          <a:gd name="connsiteY4" fmla="*/ 91440 h 190800"/>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0" fmla="*/ 190800 w 190800"/>
                          <a:gd name="connsiteY0" fmla="*/ 0 h 190800"/>
                          <a:gd name="connsiteX1" fmla="*/ 190800 w 190800"/>
                          <a:gd name="connsiteY1" fmla="*/ 190800 h 190800"/>
                          <a:gd name="connsiteX2" fmla="*/ 0 w 190800"/>
                          <a:gd name="connsiteY2" fmla="*/ 190800 h 190800"/>
                        </a:gdLst>
                        <a:ahLst/>
                        <a:cxnLst>
                          <a:cxn ang="0">
                            <a:pos x="connsiteX0" y="connsiteY0"/>
                          </a:cxn>
                          <a:cxn ang="0">
                            <a:pos x="connsiteX1" y="connsiteY1"/>
                          </a:cxn>
                          <a:cxn ang="0">
                            <a:pos x="connsiteX2" y="connsiteY2"/>
                          </a:cxn>
                        </a:cxnLst>
                        <a:rect l="l" t="t" r="r" b="b"/>
                        <a:pathLst>
                          <a:path w="190800" h="190800">
                            <a:moveTo>
                              <a:pt x="190800" y="0"/>
                            </a:moveTo>
                            <a:lnTo>
                              <a:pt x="190800" y="190800"/>
                            </a:lnTo>
                            <a:lnTo>
                              <a:pt x="0" y="190800"/>
                            </a:lnTo>
                          </a:path>
                        </a:pathLst>
                      </a:cu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CBDC6" id="Vrije vorm: vorm 4" o:spid="_x0000_s1026" style="position:absolute;margin-left:537.55pt;margin-top:805.2pt;width:15pt;height:1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90800,19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CitgMAAKoNAAAOAAAAZHJzL2Uyb0RvYy54bWzsV8tu3DYU3RfoPxBaFqilmTptMvA4MBy4&#10;KGAkRu0iyZKmqBmhFMmSnIfz9T2XlGSOM63iogW6yEYidd8P6h6evd53im2l863Ry2J2UhVMamHq&#10;Vq+WxW93V9+/LJgPXNdcGS2XxYP0xevzb78529mFnJu1UbV0DEq0X+zssliHYBdl6cVadtyfGCs1&#10;iI1xHQ/YulVZO76D9k6V86r6sdwZV1tnhPQeX98kYnEe9TeNFOFd03gZmFoW8C3Ep4vPe3qW52d8&#10;sXLcrlvRu8H/gRcdbzWMjqre8MDZxrWfqepa4Yw3TTgRpitN07RCxhgQzax6Es3tmlsZY0FyvB3T&#10;5P89teLt9tbeOHLd22sjfvfISLmzfjFSaON7nn3jOuKF42wfs/gwZlHuAxP4OHtVvaiQawFSvyad&#10;fDEIi40PP0sTFfHttQ+pCDVWMYU107xDrwijtW+D/ABlTadQl+9KVrEdg9aXsNCLPeH+eMi9/nvu&#10;D7NMd9I7aSAXqdiUgfnzDRwRmbLyQ2ZlOkU5dx/0lIHTZxk45J7SfVixr/VdrD47AnnF/vP6vpqd&#10;nk4byWucJL7W+eC/9fH/eI7zs/aF/7tcZPp/l/8dv9DAEZGpVspTO92qOfeR/x1m02qYPnw9DCSx&#10;1/1EwopxAjRVnPHWeBp++XjCqBu2mD9p3EGKxtmEMGLPhWfPEkZcufA8F0ZQjxE4ACGCQCpCoFAw&#10;QCBXMECg+zRGLQ8UODlMS7aLs5umLFuPS6J2ZivvTOQLlIWUzujHEPgji9J/wdpLpUQNXMPbRsWw&#10;nABEP+oRT2LAglyMkGJ0m6LNYIU2V61SESCoWAVvVFvTN/I8okt5qRzbciQl7IfEZVzRXA+FEvqJ&#10;OCg8KEkqlP5VNqytkYF5bIonOrkQUodZIq15LZOpGZDRkKZRIkYSFZLmBk6OunsFhIYf/R10p+z1&#10;/CQqI+AdhVO3jmaSB4fCo0S0bHQYhbtWG3csMoWoesuJf0hSSg1l6d7UDzeOOZPgtrfiqnU+XHMf&#10;brgDjkNtcWcI7/BolEGvoaniCt1m3Kdj34kfsBfUgu2A15eF/2PDnSyY+kUDEMcJhO6Om9MXP81h&#10;w+WU+5yiN92lQelx+uBdXBJ/UMOycaZ7j6vFBVkFiWsB2zjlAccmbS4D9iDhciLkxUVcA9SjJa/1&#10;rRWknLJqEfnd/j13ltES7Qag/NYM2J4vBghMfT3ykqQ2F5tgmpbwcYTkKa/9BheC2Dj95YVuHPk+&#10;cj1esc7/BAAA//8DAFBLAwQUAAYACAAAACEAJVHtEt8AAAAPAQAADwAAAGRycy9kb3ducmV2Lnht&#10;bEyPwU7DMBBE70j8g7VI3Kgd1JYqxKlQJQ5FcKC0dzdeYovYDrbTpn/P5kRvO7Oj2bfVenQdO2FM&#10;NngJxUwAQ98EbX0rYf/1+rAClrLyWnXBo4QLJljXtzeVKnU4+0887XLLqMSnUkkwOfcl56kx6FSa&#10;hR497b5DdCqTjC3XUZ2p3HX8UYgld8p6umBUjxuDzc9ucBLy5uOw2l/04Iq42Nr3w9vWml8p7+/G&#10;l2dgGcf8H4YJn9ChJqZjGLxOrCMtnhYFZWlaFmIObMoUYvKOkzcnj9cVv/6j/gMAAP//AwBQSwEC&#10;LQAUAAYACAAAACEAtoM4kv4AAADhAQAAEwAAAAAAAAAAAAAAAAAAAAAAW0NvbnRlbnRfVHlwZXNd&#10;LnhtbFBLAQItABQABgAIAAAAIQA4/SH/1gAAAJQBAAALAAAAAAAAAAAAAAAAAC8BAABfcmVscy8u&#10;cmVsc1BLAQItABQABgAIAAAAIQAbkHCitgMAAKoNAAAOAAAAAAAAAAAAAAAAAC4CAABkcnMvZTJv&#10;RG9jLnhtbFBLAQItABQABgAIAAAAIQAlUe0S3wAAAA8BAAAPAAAAAAAAAAAAAAAAABAGAABkcnMv&#10;ZG93bnJldi54bWxQSwUGAAAAAAQABADzAAAAHAcAAAAA&#10;" path="m190800,r,190800l,190800e" filled="f" strokecolor="#0047bb [3215]" strokeweight="1pt">
              <v:stroke joinstyle="miter"/>
              <v:path arrowok="t" o:connecttype="custom" o:connectlocs="190500,0;190500,190500;0,190500" o:connectangles="0,0,0"/>
              <w10:wrap anchorx="page" anchory="page"/>
            </v:shape>
          </w:pict>
        </mc:Fallback>
      </mc:AlternateContent>
    </w:r>
    <w:r w:rsidR="004201B6">
      <w:rPr>
        <w:noProof/>
      </w:rPr>
      <mc:AlternateContent>
        <mc:Choice Requires="wps">
          <w:drawing>
            <wp:anchor distT="0" distB="0" distL="114300" distR="114300" simplePos="0" relativeHeight="251683840" behindDoc="1" locked="0" layoutInCell="1" allowOverlap="1" wp14:anchorId="38CA90A1" wp14:editId="423BF4BE">
              <wp:simplePos x="0" y="0"/>
              <wp:positionH relativeFrom="page">
                <wp:align>right</wp:align>
              </wp:positionH>
              <wp:positionV relativeFrom="page">
                <wp:align>bottom</wp:align>
              </wp:positionV>
              <wp:extent cx="1440180" cy="539750"/>
              <wp:effectExtent l="0" t="0" r="0" b="0"/>
              <wp:wrapNone/>
              <wp:docPr id="39110716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0180" cy="539750"/>
                      </a:xfrm>
                      <a:prstGeom prst="rect">
                        <a:avLst/>
                      </a:prstGeom>
                      <a:noFill/>
                      <a:ln w="6350">
                        <a:noFill/>
                      </a:ln>
                    </wps:spPr>
                    <wps:txbx>
                      <w:txbxContent>
                        <w:p w14:paraId="5564EC0A" w14:textId="77777777" w:rsidR="004201B6" w:rsidRPr="008B308F" w:rsidRDefault="004201B6" w:rsidP="008B308F">
                          <w:pPr>
                            <w:jc w:val="right"/>
                            <w:rPr>
                              <w:rFonts w:ascii="Switzer" w:hAnsi="Switzer"/>
                              <w:b/>
                              <w:bCs/>
                              <w:color w:val="0047BB" w:themeColor="text2"/>
                              <w:sz w:val="18"/>
                              <w:szCs w:val="20"/>
                            </w:rPr>
                          </w:pPr>
                          <w:r>
                            <w:rPr>
                              <w:rFonts w:ascii="Switzer" w:hAnsi="Switzer"/>
                              <w:b/>
                              <w:bCs/>
                              <w:color w:val="0047BB" w:themeColor="text2"/>
                              <w:sz w:val="18"/>
                              <w:szCs w:val="20"/>
                            </w:rPr>
                            <w:fldChar w:fldCharType="begin"/>
                          </w:r>
                          <w:r>
                            <w:rPr>
                              <w:rFonts w:ascii="Switzer" w:hAnsi="Switzer"/>
                              <w:b/>
                              <w:bCs/>
                              <w:color w:val="0047BB" w:themeColor="text2"/>
                              <w:sz w:val="18"/>
                              <w:szCs w:val="20"/>
                            </w:rPr>
                            <w:instrText xml:space="preserve"> PAGE  \* Arabic  \* MERGEFORMAT </w:instrText>
                          </w:r>
                          <w:r>
                            <w:rPr>
                              <w:rFonts w:ascii="Switzer" w:hAnsi="Switzer"/>
                              <w:b/>
                              <w:bCs/>
                              <w:color w:val="0047BB" w:themeColor="text2"/>
                              <w:sz w:val="18"/>
                              <w:szCs w:val="20"/>
                            </w:rPr>
                            <w:fldChar w:fldCharType="separate"/>
                          </w:r>
                          <w:r>
                            <w:rPr>
                              <w:rFonts w:ascii="Switzer" w:hAnsi="Switzer"/>
                              <w:b/>
                              <w:bCs/>
                              <w:noProof/>
                              <w:color w:val="0047BB" w:themeColor="text2"/>
                              <w:sz w:val="18"/>
                              <w:szCs w:val="20"/>
                            </w:rPr>
                            <w:t>3</w:t>
                          </w:r>
                          <w:r>
                            <w:rPr>
                              <w:rFonts w:ascii="Switzer" w:hAnsi="Switzer"/>
                              <w:b/>
                              <w:bCs/>
                              <w:color w:val="0047BB" w:themeColor="text2"/>
                              <w:sz w:val="18"/>
                              <w:szCs w:val="20"/>
                            </w:rPr>
                            <w:fldChar w:fldCharType="end"/>
                          </w:r>
                        </w:p>
                      </w:txbxContent>
                    </wps:txbx>
                    <wps:bodyPr rot="0" spcFirstLastPara="0" vertOverflow="overflow" horzOverflow="overflow" vert="horz" wrap="square" lIns="0" tIns="0" rIns="594000" bIns="288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A90A1" id="Tekstvak 3" o:spid="_x0000_s1030" type="#_x0000_t202" style="position:absolute;margin-left:62.2pt;margin-top:0;width:113.4pt;height:42.5pt;z-index:-2516326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3CKAIAAEYEAAAOAAAAZHJzL2Uyb0RvYy54bWysU8tu2zAQvBfoPxC815JfqSNYDtwELgoY&#10;SQCnyJmmSEsoxWVJ2pL79V1Skt2mPRW9UEvuah8zs8u7tlbkJKyrQOd0PEopEZpDUelDTr++bD4s&#10;KHGe6YIp0CKnZ+Ho3er9u2VjMjGBElQhLMEk2mWNyWnpvcmSxPFS1MyNwAiNTgm2Zh6v9pAUljWY&#10;vVbJJE1vkgZsYSxw4Ry+PnROuor5pRTcP0nphCcqp9ibj6eN5z6cyWrJsoNlpqx43wb7hy5qVmks&#10;ekn1wDwjR1v9kaquuAUH0o841AlIWXERZ8BpxumbaXYlMyLOguA4c4HJ/b+0/PG0M8+W+PYTtEhg&#10;HMKZLfBvDrFJGuOyPiZg6jKH0WHQVto6fHEEgj8itucLnqL1hIdss1k6XqCLo28+vf04j4An17+N&#10;df6zgJoEI6cW+YodsNPW+VCfZUNIKKZhUykVOVOaNDm9mWLK3zz4h9J9412voWvf7ltSFTmdBsbD&#10;yx6KM85toZOEM3xTYQ9b5vwzs6gBbBt17Z/wkAqwFvQWJSXYH397D/FIDXopaVBTOXXfj8wKStQX&#10;jaQFAQ6Gjcb8dpam+LyPt8liEW/6WN8DCnaMu2N4NDHGejWY0kL9isJfh3roYppj1ZzuB/PedxrH&#10;xeFivY5BKDjD/FbvDB+IDti+tK/Mmp4Aj9Q9wqA7lr3hoYvt8F4fPcgqknTFswcexRq56xcrbMOv&#10;9xh1Xf/VTwAAAP//AwBQSwMEFAAGAAgAAAAhADxfzIrZAAAABAEAAA8AAABkcnMvZG93bnJldi54&#10;bWxMj91KAzEQhe8F3yGM4J1NumCp62ZLEQt6VVp9gGQz+0OTybJJ2/XtHb3RmwPDGc75TrWZgxcX&#10;nNIQScNyoUAgNdEN1Gn4/Ng9rEGkbMgZHwk1fGGCTX17U5nSxSsd8HLMneAQSqXR0Oc8llKmpsdg&#10;0iKOSOy1cQom8zl10k3myuHBy0KplQxmIG7ozYgvPTan4zloaNOrR/veGqXe/CHvn+z+tLNa39/N&#10;22cQGef89ww/+IwONTPZeCaXhNfAQ/KvslcUK55hNawfFci6kv/h628AAAD//wMAUEsBAi0AFAAG&#10;AAgAAAAhALaDOJL+AAAA4QEAABMAAAAAAAAAAAAAAAAAAAAAAFtDb250ZW50X1R5cGVzXS54bWxQ&#10;SwECLQAUAAYACAAAACEAOP0h/9YAAACUAQAACwAAAAAAAAAAAAAAAAAvAQAAX3JlbHMvLnJlbHNQ&#10;SwECLQAUAAYACAAAACEA/1uNwigCAABGBAAADgAAAAAAAAAAAAAAAAAuAgAAZHJzL2Uyb0RvYy54&#10;bWxQSwECLQAUAAYACAAAACEAPF/MitkAAAAEAQAADwAAAAAAAAAAAAAAAACCBAAAZHJzL2Rvd25y&#10;ZXYueG1sUEsFBgAAAAAEAAQA8wAAAIgFAAAAAA==&#10;" filled="f" stroked="f" strokeweight=".5pt">
              <v:textbox inset="0,0,16.5mm,8mm">
                <w:txbxContent>
                  <w:p w14:paraId="5564EC0A" w14:textId="77777777" w:rsidR="004201B6" w:rsidRPr="008B308F" w:rsidRDefault="004201B6" w:rsidP="008B308F">
                    <w:pPr>
                      <w:jc w:val="right"/>
                      <w:rPr>
                        <w:rFonts w:ascii="Switzer" w:hAnsi="Switzer"/>
                        <w:b/>
                        <w:bCs/>
                        <w:color w:val="0047BB" w:themeColor="text2"/>
                        <w:sz w:val="18"/>
                        <w:szCs w:val="20"/>
                      </w:rPr>
                    </w:pPr>
                    <w:r>
                      <w:rPr>
                        <w:rFonts w:ascii="Switzer" w:hAnsi="Switzer"/>
                        <w:b/>
                        <w:bCs/>
                        <w:color w:val="0047BB" w:themeColor="text2"/>
                        <w:sz w:val="18"/>
                        <w:szCs w:val="20"/>
                      </w:rPr>
                      <w:fldChar w:fldCharType="begin"/>
                    </w:r>
                    <w:r>
                      <w:rPr>
                        <w:rFonts w:ascii="Switzer" w:hAnsi="Switzer"/>
                        <w:b/>
                        <w:bCs/>
                        <w:color w:val="0047BB" w:themeColor="text2"/>
                        <w:sz w:val="18"/>
                        <w:szCs w:val="20"/>
                      </w:rPr>
                      <w:instrText xml:space="preserve"> PAGE  \* Arabic  \* MERGEFORMAT </w:instrText>
                    </w:r>
                    <w:r>
                      <w:rPr>
                        <w:rFonts w:ascii="Switzer" w:hAnsi="Switzer"/>
                        <w:b/>
                        <w:bCs/>
                        <w:color w:val="0047BB" w:themeColor="text2"/>
                        <w:sz w:val="18"/>
                        <w:szCs w:val="20"/>
                      </w:rPr>
                      <w:fldChar w:fldCharType="separate"/>
                    </w:r>
                    <w:r>
                      <w:rPr>
                        <w:rFonts w:ascii="Switzer" w:hAnsi="Switzer"/>
                        <w:b/>
                        <w:bCs/>
                        <w:noProof/>
                        <w:color w:val="0047BB" w:themeColor="text2"/>
                        <w:sz w:val="18"/>
                        <w:szCs w:val="20"/>
                      </w:rPr>
                      <w:t>3</w:t>
                    </w:r>
                    <w:r>
                      <w:rPr>
                        <w:rFonts w:ascii="Switzer" w:hAnsi="Switzer"/>
                        <w:b/>
                        <w:bCs/>
                        <w:color w:val="0047BB" w:themeColor="text2"/>
                        <w:sz w:val="18"/>
                        <w:szCs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4663E" w14:textId="27373783" w:rsidR="004201B6" w:rsidRPr="004044FE" w:rsidRDefault="004201B6" w:rsidP="004044FE">
    <w:pPr>
      <w:pStyle w:val="Voettekst"/>
    </w:pPr>
    <w:r w:rsidRPr="00013978">
      <w:rPr>
        <w:noProof/>
      </w:rPr>
      <w:drawing>
        <wp:anchor distT="0" distB="0" distL="114300" distR="114300" simplePos="0" relativeHeight="251650560" behindDoc="0" locked="0" layoutInCell="1" allowOverlap="1" wp14:anchorId="0C595B9C" wp14:editId="02F96BC3">
          <wp:simplePos x="0" y="0"/>
          <wp:positionH relativeFrom="page">
            <wp:posOffset>5670550</wp:posOffset>
          </wp:positionH>
          <wp:positionV relativeFrom="page">
            <wp:posOffset>7914005</wp:posOffset>
          </wp:positionV>
          <wp:extent cx="1350000" cy="2239200"/>
          <wp:effectExtent l="0" t="0" r="3175" b="0"/>
          <wp:wrapNone/>
          <wp:docPr id="59534898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99609"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50000" cy="2239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09D04F" w14:textId="77777777" w:rsidR="004201B6" w:rsidRDefault="004201B6">
      <w:pPr>
        <w:spacing w:line="240" w:lineRule="auto"/>
      </w:pPr>
      <w:r>
        <w:separator/>
      </w:r>
    </w:p>
  </w:footnote>
  <w:footnote w:type="continuationSeparator" w:id="0">
    <w:p w14:paraId="7E94C7D7" w14:textId="77777777" w:rsidR="004201B6" w:rsidRDefault="004201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062FE" w14:textId="77777777" w:rsidR="00F10B78" w:rsidRDefault="00F10B7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ECCAB" w14:textId="5DAF3BE7" w:rsidR="004201B6" w:rsidRDefault="004201B6" w:rsidP="006A6874">
    <w:pPr>
      <w:pStyle w:val="Koptekst"/>
    </w:pPr>
    <w:r>
      <w:rPr>
        <w:noProof/>
      </w:rPr>
      <mc:AlternateContent>
        <mc:Choice Requires="wps">
          <w:drawing>
            <wp:anchor distT="0" distB="0" distL="0" distR="0" simplePos="0" relativeHeight="251674624" behindDoc="1" locked="1" layoutInCell="1" allowOverlap="1" wp14:anchorId="2FD156A0" wp14:editId="32DF27C5">
              <wp:simplePos x="0" y="0"/>
              <wp:positionH relativeFrom="page">
                <wp:posOffset>2423160</wp:posOffset>
              </wp:positionH>
              <wp:positionV relativeFrom="page">
                <wp:posOffset>6985000</wp:posOffset>
              </wp:positionV>
              <wp:extent cx="5248800" cy="3816000"/>
              <wp:effectExtent l="0" t="0" r="9525" b="0"/>
              <wp:wrapNone/>
              <wp:docPr id="194269840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8800" cy="3816000"/>
                      </a:xfrm>
                      <a:prstGeom prst="rect">
                        <a:avLst/>
                      </a:prstGeom>
                      <a:solidFill>
                        <a:schemeClr val="tx2">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C6A79D1" id="Rectangle 11" o:spid="_x0000_s1026" style="position:absolute;margin-left:190.8pt;margin-top:550pt;width:413.3pt;height:300.4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aPq/wEAAO8DAAAOAAAAZHJzL2Uyb0RvYy54bWysU9uO2yAQfa/Uf0C8N740u02tOKtVVltV&#10;2l6kbT+AYGyjYoYOOE769R1wko3at6oviJmBM2cOh/XdYTBsr9BrsDUvFjlnykpotO1q/v3b45sV&#10;Zz4I2wgDVtX8qDy/27x+tZ5cpUrowTQKGYFYX02u5n0IrsoyL3s1CL8ApywVW8BBBAqxyxoUE6EP&#10;Jivz/DabABuHIJX3lH2Yi3yT8NtWyfClbb0KzNScuIW0Ylp3cc02a1F1KFyv5YmG+AcWg9CWml6g&#10;HkQQbET9F9SgJYKHNiwkDBm0rZYqzUDTFPkf0zz3wqk0C4nj3UUm//9g5ef9s/uKkbp3TyB/eGZh&#10;2wvbqXtEmHolGmpXRKGyyfnqciEGnq6y3fQJGnpaMQZIGhxaHCIgTccOSerjRWp1CExS8qZcrlY5&#10;vYik2ttVcZtTEHuI6nzdoQ8fFAwsbmqO9JYJXuyffJiPno8k+mB086iNSUH0j9oaZHtBLx8OZbpq&#10;xoG4zrmCOs49RUV5ssmcP9NIFowQiZS/Rjc29rAQu81EYibJExWJ5vPVDpojqYMwe47+CG16wF+c&#10;TeS3mvufo0DFmfloSeH3xXIZDZqC5c27kgK8ruyuK8JKgqq5DMjZHGzDbOvRoe566lWkkS3c07u0&#10;Oin2wutEl1yVxjv9gGjb6zidevmnm98AAAD//wMAUEsDBBQABgAIAAAAIQBxz0J+5AAAAA4BAAAP&#10;AAAAZHJzL2Rvd25yZXYueG1sTI9RS8MwFIXfBf9DuIJvLmmF2XZNhwg+iIi4DXFvaRObuuamNNla&#10;/fXePenbPZyPc88p17Pr2cmMofMoIVkIYAYbrztsJey2jzcZsBAVatV7NBK+TYB1dXlRqkL7Cd/M&#10;aRNbRiEYCiXBxjgUnIfGGqfCwg8Gyfv0o1OR5NhyPaqJwl3PUyGW3KkO6YNVg3mwpjlsjk6C//rJ&#10;d8/Ty6He2rx536ftx9PrJOX11Xy/AhbNHP9gONen6lBRp9ofUQfWS7jNkiWhZCRC0KozkoosBVbT&#10;dSdEDrwq+f8Z1S8AAAD//wMAUEsBAi0AFAAGAAgAAAAhALaDOJL+AAAA4QEAABMAAAAAAAAAAAAA&#10;AAAAAAAAAFtDb250ZW50X1R5cGVzXS54bWxQSwECLQAUAAYACAAAACEAOP0h/9YAAACUAQAACwAA&#10;AAAAAAAAAAAAAAAvAQAAX3JlbHMvLnJlbHNQSwECLQAUAAYACAAAACEA3oGj6v8BAADvAwAADgAA&#10;AAAAAAAAAAAAAAAuAgAAZHJzL2Uyb0RvYy54bWxQSwECLQAUAAYACAAAACEAcc9CfuQAAAAOAQAA&#10;DwAAAAAAAAAAAAAAAABZBAAAZHJzL2Rvd25yZXYueG1sUEsFBgAAAAAEAAQA8wAAAGoFAAAAAA==&#10;" fillcolor="#0047bb [3215]" stroked="f" strokeweight="1pt">
              <w10:wrap anchorx="page" anchory="page"/>
              <w10:anchorlock/>
            </v:rect>
          </w:pict>
        </mc:Fallback>
      </mc:AlternateContent>
    </w:r>
    <w:r>
      <w:rPr>
        <w:noProof/>
      </w:rPr>
      <w:drawing>
        <wp:anchor distT="0" distB="0" distL="114300" distR="114300" simplePos="0" relativeHeight="251660288" behindDoc="0" locked="0" layoutInCell="1" allowOverlap="1" wp14:anchorId="7B964057" wp14:editId="4E2F41DD">
          <wp:simplePos x="0" y="0"/>
          <wp:positionH relativeFrom="page">
            <wp:posOffset>533400</wp:posOffset>
          </wp:positionH>
          <wp:positionV relativeFrom="page">
            <wp:posOffset>533400</wp:posOffset>
          </wp:positionV>
          <wp:extent cx="1349375" cy="1216660"/>
          <wp:effectExtent l="0" t="0" r="3175" b="2540"/>
          <wp:wrapNone/>
          <wp:docPr id="56342718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3261" name="Graphic 407363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12166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CD456" w14:textId="52ED8371" w:rsidR="004201B6" w:rsidRDefault="004201B6" w:rsidP="00864D65">
    <w:pPr>
      <w:pStyle w:val="Koptekst"/>
    </w:pPr>
    <w:r>
      <w:rPr>
        <w:noProof/>
      </w:rPr>
      <mc:AlternateContent>
        <mc:Choice Requires="wps">
          <w:drawing>
            <wp:anchor distT="0" distB="0" distL="0" distR="0" simplePos="0" relativeHeight="251658239" behindDoc="1" locked="1" layoutInCell="1" allowOverlap="1" wp14:anchorId="4A4FCE8A" wp14:editId="0C4F228F">
              <wp:simplePos x="0" y="0"/>
              <wp:positionH relativeFrom="page">
                <wp:posOffset>2423160</wp:posOffset>
              </wp:positionH>
              <wp:positionV relativeFrom="page">
                <wp:posOffset>0</wp:posOffset>
              </wp:positionV>
              <wp:extent cx="5140960" cy="10692130"/>
              <wp:effectExtent l="0" t="0" r="0" b="0"/>
              <wp:wrapNone/>
              <wp:docPr id="582339554" name="Rechthoek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0960" cy="1069213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8B05BA" id="Rechthoek 10" o:spid="_x0000_s1026" style="position:absolute;margin-left:190.8pt;margin-top:0;width:404.8pt;height:841.9pt;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EpiQIAAHkFAAAOAAAAZHJzL2Uyb0RvYy54bWysVE1v2zAMvQ/YfxB0X21nabcadYqgRYcB&#10;QVu0HXpWZCkWJouapMTJfv0o+aNZV+ww7CKIIvlIPpG8uNy3muyE8wpMRYuTnBJhONTKbCr67enm&#10;w2dKfGCmZhqMqOhBeHq5eP/uorOlmEEDuhaOIIjxZWcr2oRgyyzzvBEt8ydghUGlBNeygKLbZLVj&#10;HaK3Opvl+VnWgautAy68x9frXkkXCV9KwcOdlF4EoiuKuYV0unSu45ktLli5ccw2ig9psH/IomXK&#10;YNAJ6poFRrZO/QHVKu7AgwwnHNoMpFRcpBqwmiJ/Vc1jw6xItSA53k40+f8Hy293j/bexdS9XQH/&#10;7pGRrLO+nDRR8IPNXro22mLiZJ9YPEwsin0gHB9Pi3l+foZkc9QV+dn5rPiYiM5YOfpb58MXAS2J&#10;l4o6/KdEH9utfIgZsHI0SamBVvWN0joJsTfElXZkx/BXw34WfxE9/LGVNtHWQPTq1fElVdYXk8oK&#10;By2inTYPQhJVY/qzlEhqwJcgjHNhQtGrGlaLPnZxmudjaZNHyiUBRmSJ8SfsAeD3AkbsPsvBPrqK&#10;1L+Tc/63xHrnySNFBhMm51YZcG8BaKxqiNzbjyT11ESW1lAf7h1x0E+Pt/xG4betmA/3zOG44F/j&#10;Cgh3eEgNXUVhuFHSgPv51nu0xy5GLSUdjl9F/Y8tc4IS/dVgf58X83mc1yTMTz/NUHDHmvWxxmzb&#10;K8BeKHDZWJ6u0T7o8SodtM+4KZYxKqqY4Ri7ojy4UbgK/VrAXcPFcpnMcEYtCyvzaHkEj6zGtnza&#10;PzNnh94N2Pe3MI4qK1+1cG8bPQ0stwGkSv39wuvAN853apxhF8UFciwnq5eNufgFAAD//wMAUEsD&#10;BBQABgAIAAAAIQDX+usX4QAAAAoBAAAPAAAAZHJzL2Rvd25yZXYueG1sTI9BS8NAEIXvgv9hGcGb&#10;3SSFkMRsiggeRERsi+htkx2T2OxsyG6b6K93etLbPN7jzffKzWIHccLJ944UxKsIBFLjTE+tgv3u&#10;4SYD4YMmowdHqOAbPWyqy4tSF8bN9IqnbWgFl5AvtIIuhLGQ0jcdWu1XbkRi79NNVgeWUyvNpGcu&#10;t4NMoiiVVvfEHzo94n2HzWF7tArc10++f5qfD/Wuy5u3j6R9f3yZlbq+Wu5uQQRcwl8YzviMDhUz&#10;1e5IxotBwTqLU44q4EVnO87jBETNV5qtM5BVKf9PqH4BAAD//wMAUEsBAi0AFAAGAAgAAAAhALaD&#10;OJL+AAAA4QEAABMAAAAAAAAAAAAAAAAAAAAAAFtDb250ZW50X1R5cGVzXS54bWxQSwECLQAUAAYA&#10;CAAAACEAOP0h/9YAAACUAQAACwAAAAAAAAAAAAAAAAAvAQAAX3JlbHMvLnJlbHNQSwECLQAUAAYA&#10;CAAAACEASkUBKYkCAAB5BQAADgAAAAAAAAAAAAAAAAAuAgAAZHJzL2Uyb0RvYy54bWxQSwECLQAU&#10;AAYACAAAACEA1/rrF+EAAAAKAQAADwAAAAAAAAAAAAAAAADjBAAAZHJzL2Rvd25yZXYueG1sUEsF&#10;BgAAAAAEAAQA8wAAAPEFAAAAAA==&#10;" fillcolor="#0047bb [3215]" stroked="f" strokeweight="1pt">
              <w10:wrap anchorx="page" anchory="page"/>
              <w10:anchorlock/>
            </v:rect>
          </w:pict>
        </mc:Fallback>
      </mc:AlternateContent>
    </w:r>
    <w:r>
      <w:rPr>
        <w:noProof/>
      </w:rPr>
      <w:drawing>
        <wp:anchor distT="0" distB="0" distL="114300" distR="114300" simplePos="0" relativeHeight="251655168" behindDoc="0" locked="0" layoutInCell="1" allowOverlap="1" wp14:anchorId="2FA0ADB6" wp14:editId="5E700484">
          <wp:simplePos x="0" y="0"/>
          <wp:positionH relativeFrom="page">
            <wp:posOffset>533400</wp:posOffset>
          </wp:positionH>
          <wp:positionV relativeFrom="page">
            <wp:posOffset>533400</wp:posOffset>
          </wp:positionV>
          <wp:extent cx="1349375" cy="1216660"/>
          <wp:effectExtent l="0" t="0" r="3175" b="2540"/>
          <wp:wrapNone/>
          <wp:docPr id="407363261"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3261" name="Graphic 407363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121666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EB0BB1" w14:textId="0D5CDB31" w:rsidR="004201B6" w:rsidRDefault="004201B6" w:rsidP="006A6874">
    <w:pPr>
      <w:pStyle w:val="Koptekst"/>
    </w:pPr>
    <w:r>
      <w:rPr>
        <w:noProof/>
      </w:rPr>
      <mc:AlternateContent>
        <mc:Choice Requires="wps">
          <w:drawing>
            <wp:anchor distT="0" distB="0" distL="114300" distR="114300" simplePos="0" relativeHeight="251679744" behindDoc="1" locked="0" layoutInCell="1" allowOverlap="1" wp14:anchorId="1D9A1546" wp14:editId="722194F8">
              <wp:simplePos x="0" y="0"/>
              <wp:positionH relativeFrom="page">
                <wp:posOffset>643890</wp:posOffset>
              </wp:positionH>
              <wp:positionV relativeFrom="page">
                <wp:posOffset>643890</wp:posOffset>
              </wp:positionV>
              <wp:extent cx="6264275" cy="9406890"/>
              <wp:effectExtent l="95250" t="95250" r="98425" b="99060"/>
              <wp:wrapNone/>
              <wp:docPr id="1773182168" name="Rechthoek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9406890"/>
                      </a:xfrm>
                      <a:prstGeom prst="rect">
                        <a:avLst/>
                      </a:prstGeom>
                      <a:noFill/>
                      <a:ln w="215900">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FBBB7" id="Rechthoek 8" o:spid="_x0000_s1026" style="position:absolute;margin-left:50.7pt;margin-top:50.7pt;width:493.25pt;height:740.7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BT/kQIAAIMFAAAOAAAAZHJzL2Uyb0RvYy54bWysVEtv2zAMvg/YfxB0X/1AkjZGnSJo0WFA&#10;0BZLh55VWaqNyaImKXGyXz9KfjTrih2GXQRJJD+SHx+XV4dWkb2wrgFd0uwspURoDlWjX0r67fH2&#10;0wUlzjNdMQValPQoHL1affxw2ZlC5FCDqoQlCKJd0ZmS1t6bIkkcr0XL3BkYoVEowbbM49O+JJVl&#10;HaK3KsnTdJF0YCtjgQvn8PemF9JVxJdScH8vpROeqJJibD6eNp7P4UxWl6x4sczUDR/CYP8QRcsa&#10;jU4nqBvmGdnZ5g+otuEWHEh/xqFNQMqGi5gDZpOlb7LZ1syImAuS48xEk/t/sPxuvzUPNoTuzAb4&#10;d4eMJJ1xxSQJDzfoHKRtgy4GTg6RxePEojh4wvFzkS9m+fmcEo6y5SxdXCwjzwkrRnNjnf8soCXh&#10;UlKLZYrssf3G+RAAK0aV4E3DbaNULJXSpCtpns2XaRpNHKimCuKYQmgbca0s2TMsuD/kocCIdqKF&#10;L6WHHPu0YoL+qESAUPqrkKSpMJG8d/A7JuNcaJ/1oppVoneVzVMMaHA2WkTXETAgSwxywh4ARs0e&#10;ZMTuYQb9YCpiJ0/GQ+Z/M54somfQfjJuGw32vcwUZjV47vVHknpqAkvPUB0fLLHQz5Ez/LbBCm6Y&#10;8w/M4uDgiOEy8Pd4SAVYKRhulNRgf773H/Sxn1FKSYeDWFL3Y8esoER90djpy2w2C5MbH7P5eY4P&#10;eyp5PpXoXXsNWPoM147h8Rr0vRqv0kL7hDtjHbyiiGmOvkvKvR0f175fELh1uFivoxpOq2F+o7eG&#10;B/DAaujQx8MTs2ZoY48TcAfj0LLiTTf3usFSw3rnQTax1V95HfjGSY+NM2ylsEpO31HrdXeufgEA&#10;AP//AwBQSwMEFAAGAAgAAAAhAOb2nHLeAAAADQEAAA8AAABkcnMvZG93bnJldi54bWxMj8FOwzAQ&#10;RO9I/IO1SFxQa6cC6oY4FUJC6oELBe5usk3SxOsodtrA17M9oHKb0T7NzmTryXXiiENoPBlI5goE&#10;UuHLhioDnx+vMw0iREul7TyhgW8MsM6vrzKblv5E73jcxkpwCIXUGqhj7FMpQ1Gjs2HueyS+7f3g&#10;bGQ7VLIc7InDXScXSj1KZxviD7Xt8aXGot2OzsBhs3TFj37bU6LHTau+ULWHO2Nub6bnJxARp3iB&#10;4Vyfq0POnXZ+pDKIjr1K7hn9E2dC6eUKxI7Vg15okHkm/6/IfwEAAP//AwBQSwECLQAUAAYACAAA&#10;ACEAtoM4kv4AAADhAQAAEwAAAAAAAAAAAAAAAAAAAAAAW0NvbnRlbnRfVHlwZXNdLnhtbFBLAQIt&#10;ABQABgAIAAAAIQA4/SH/1gAAAJQBAAALAAAAAAAAAAAAAAAAAC8BAABfcmVscy8ucmVsc1BLAQIt&#10;ABQABgAIAAAAIQCB0BT/kQIAAIMFAAAOAAAAAAAAAAAAAAAAAC4CAABkcnMvZTJvRG9jLnhtbFBL&#10;AQItABQABgAIAAAAIQDm9pxy3gAAAA0BAAAPAAAAAAAAAAAAAAAAAOsEAABkcnMvZG93bnJldi54&#10;bWxQSwUGAAAAAAQABADzAAAA9gUAAAAA&#10;" filled="f" strokecolor="#0047bb [3215]" strokeweight="17pt">
              <v:path arrowok="t"/>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EDE8BB" w14:textId="0B47046B" w:rsidR="004201B6" w:rsidRDefault="004201B6" w:rsidP="00864D65">
    <w:pPr>
      <w:pStyle w:val="Koptekst"/>
    </w:pPr>
    <w:r>
      <w:rPr>
        <w:noProof/>
      </w:rPr>
      <mc:AlternateContent>
        <mc:Choice Requires="wps">
          <w:drawing>
            <wp:anchor distT="0" distB="0" distL="0" distR="0" simplePos="0" relativeHeight="251665408" behindDoc="1" locked="1" layoutInCell="1" allowOverlap="1" wp14:anchorId="72606054" wp14:editId="6AEFC435">
              <wp:simplePos x="0" y="0"/>
              <wp:positionH relativeFrom="page">
                <wp:posOffset>2423160</wp:posOffset>
              </wp:positionH>
              <wp:positionV relativeFrom="page">
                <wp:posOffset>0</wp:posOffset>
              </wp:positionV>
              <wp:extent cx="5140960" cy="10692130"/>
              <wp:effectExtent l="0" t="0" r="0" b="0"/>
              <wp:wrapNone/>
              <wp:docPr id="928411871" name="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0960" cy="1069213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D62BF" id="Rechthoek 7" o:spid="_x0000_s1026" style="position:absolute;margin-left:190.8pt;margin-top:0;width:404.8pt;height:841.9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EpiQIAAHkFAAAOAAAAZHJzL2Uyb0RvYy54bWysVE1v2zAMvQ/YfxB0X21nabcadYqgRYcB&#10;QVu0HXpWZCkWJouapMTJfv0o+aNZV+ww7CKIIvlIPpG8uNy3muyE8wpMRYuTnBJhONTKbCr67enm&#10;w2dKfGCmZhqMqOhBeHq5eP/uorOlmEEDuhaOIIjxZWcr2oRgyyzzvBEt8ydghUGlBNeygKLbZLVj&#10;HaK3Opvl+VnWgautAy68x9frXkkXCV9KwcOdlF4EoiuKuYV0unSu45ktLli5ccw2ig9psH/IomXK&#10;YNAJ6poFRrZO/QHVKu7AgwwnHNoMpFRcpBqwmiJ/Vc1jw6xItSA53k40+f8Hy293j/bexdS9XQH/&#10;7pGRrLO+nDRR8IPNXro22mLiZJ9YPEwsin0gHB9Pi3l+foZkc9QV+dn5rPiYiM5YOfpb58MXAS2J&#10;l4o6/KdEH9utfIgZsHI0SamBVvWN0joJsTfElXZkx/BXw34WfxE9/LGVNtHWQPTq1fElVdYXk8oK&#10;By2inTYPQhJVY/qzlEhqwJcgjHNhQtGrGlaLPnZxmudjaZNHyiUBRmSJ8SfsAeD3AkbsPsvBPrqK&#10;1L+Tc/63xHrnySNFBhMm51YZcG8BaKxqiNzbjyT11ESW1lAf7h1x0E+Pt/xG4betmA/3zOG44F/j&#10;Cgh3eEgNXUVhuFHSgPv51nu0xy5GLSUdjl9F/Y8tc4IS/dVgf58X83mc1yTMTz/NUHDHmvWxxmzb&#10;K8BeKHDZWJ6u0T7o8SodtM+4KZYxKqqY4Ri7ojy4UbgK/VrAXcPFcpnMcEYtCyvzaHkEj6zGtnza&#10;PzNnh94N2Pe3MI4qK1+1cG8bPQ0stwGkSv39wuvAN853apxhF8UFciwnq5eNufgFAAD//wMAUEsD&#10;BBQABgAIAAAAIQDX+usX4QAAAAoBAAAPAAAAZHJzL2Rvd25yZXYueG1sTI9BS8NAEIXvgv9hGcGb&#10;3SSFkMRsiggeRERsi+htkx2T2OxsyG6b6K93etLbPN7jzffKzWIHccLJ944UxKsIBFLjTE+tgv3u&#10;4SYD4YMmowdHqOAbPWyqy4tSF8bN9IqnbWgFl5AvtIIuhLGQ0jcdWu1XbkRi79NNVgeWUyvNpGcu&#10;t4NMoiiVVvfEHzo94n2HzWF7tArc10++f5qfD/Wuy5u3j6R9f3yZlbq+Wu5uQQRcwl8YzviMDhUz&#10;1e5IxotBwTqLU44q4EVnO87jBETNV5qtM5BVKf9PqH4BAAD//wMAUEsBAi0AFAAGAAgAAAAhALaD&#10;OJL+AAAA4QEAABMAAAAAAAAAAAAAAAAAAAAAAFtDb250ZW50X1R5cGVzXS54bWxQSwECLQAUAAYA&#10;CAAAACEAOP0h/9YAAACUAQAACwAAAAAAAAAAAAAAAAAvAQAAX3JlbHMvLnJlbHNQSwECLQAUAAYA&#10;CAAAACEASkUBKYkCAAB5BQAADgAAAAAAAAAAAAAAAAAuAgAAZHJzL2Uyb0RvYy54bWxQSwECLQAU&#10;AAYACAAAACEA1/rrF+EAAAAKAQAADwAAAAAAAAAAAAAAAADjBAAAZHJzL2Rvd25yZXYueG1sUEsF&#10;BgAAAAAEAAQA8wAAAPEFAAAAAA==&#10;" fillcolor="#0047bb [3215]" stroked="f" strokeweight="1pt">
              <w10:wrap anchorx="page" anchory="page"/>
              <w10:anchorlock/>
            </v:rect>
          </w:pict>
        </mc:Fallback>
      </mc:AlternateContent>
    </w:r>
    <w:r>
      <w:rPr>
        <w:noProof/>
      </w:rPr>
      <w:drawing>
        <wp:anchor distT="0" distB="0" distL="114300" distR="114300" simplePos="0" relativeHeight="251657216" behindDoc="0" locked="0" layoutInCell="1" allowOverlap="1" wp14:anchorId="63089F72" wp14:editId="22335C48">
          <wp:simplePos x="0" y="0"/>
          <wp:positionH relativeFrom="page">
            <wp:posOffset>533400</wp:posOffset>
          </wp:positionH>
          <wp:positionV relativeFrom="page">
            <wp:posOffset>533400</wp:posOffset>
          </wp:positionV>
          <wp:extent cx="1349375" cy="1216660"/>
          <wp:effectExtent l="0" t="0" r="3175" b="2540"/>
          <wp:wrapNone/>
          <wp:docPr id="190027328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3261" name="Graphic 407363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121666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22F2F" w14:textId="5A1B1BEA" w:rsidR="004201B6" w:rsidRPr="008B308F" w:rsidRDefault="004201B6" w:rsidP="008B308F">
    <w:pPr>
      <w:pStyle w:val="Koptekst"/>
    </w:pPr>
    <w:r w:rsidRPr="008B308F">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CFEF6" w14:textId="41A94622" w:rsidR="004201B6" w:rsidRPr="008B308F" w:rsidRDefault="004201B6" w:rsidP="008B308F">
    <w:pPr>
      <w:pStyle w:val="Koptekst"/>
    </w:pPr>
    <w:r>
      <w:rPr>
        <w:noProof/>
      </w:rPr>
      <mc:AlternateContent>
        <mc:Choice Requires="wps">
          <w:drawing>
            <wp:anchor distT="0" distB="0" distL="114300" distR="114300" simplePos="0" relativeHeight="251697152" behindDoc="0" locked="0" layoutInCell="1" allowOverlap="1" wp14:anchorId="3DF0ABA4" wp14:editId="3E2F8FB7">
              <wp:simplePos x="0" y="0"/>
              <wp:positionH relativeFrom="page">
                <wp:align>left</wp:align>
              </wp:positionH>
              <wp:positionV relativeFrom="page">
                <wp:align>top</wp:align>
              </wp:positionV>
              <wp:extent cx="1080135" cy="7668260"/>
              <wp:effectExtent l="0" t="0" r="0" b="0"/>
              <wp:wrapNone/>
              <wp:docPr id="93773499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0135" cy="7668260"/>
                      </a:xfrm>
                      <a:prstGeom prst="rect">
                        <a:avLst/>
                      </a:prstGeom>
                      <a:noFill/>
                      <a:ln w="6350">
                        <a:noFill/>
                      </a:ln>
                    </wps:spPr>
                    <wps:txbx>
                      <w:txbxContent>
                        <w:p w14:paraId="6A433DA0" w14:textId="47363752" w:rsidR="004201B6" w:rsidRPr="003C220E" w:rsidRDefault="004201B6" w:rsidP="003C220E">
                          <w:pPr>
                            <w:jc w:val="right"/>
                            <w:rPr>
                              <w:b/>
                              <w:bCs/>
                              <w:color w:val="FFFFFF" w:themeColor="background1"/>
                              <w:sz w:val="46"/>
                              <w:szCs w:val="46"/>
                            </w:rPr>
                          </w:pPr>
                          <w:r w:rsidRPr="003C220E">
                            <w:rPr>
                              <w:b/>
                              <w:bCs/>
                              <w:color w:val="FFFFFF" w:themeColor="background1"/>
                              <w:sz w:val="46"/>
                              <w:szCs w:val="46"/>
                            </w:rPr>
                            <w:t>Goede zorg laat niemand achter</w:t>
                          </w:r>
                        </w:p>
                      </w:txbxContent>
                    </wps:txbx>
                    <wps:bodyPr rot="0" spcFirstLastPara="0" vertOverflow="overflow" horzOverflow="overflow" vert="vert270" wrap="square" lIns="450000" tIns="540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F0ABA4" id="_x0000_t202" coordsize="21600,21600" o:spt="202" path="m,l,21600r21600,l21600,xe">
              <v:stroke joinstyle="miter"/>
              <v:path gradientshapeok="t" o:connecttype="rect"/>
            </v:shapetype>
            <v:shape id="Tekstvak 2" o:spid="_x0000_s1031" type="#_x0000_t202" style="position:absolute;margin-left:0;margin-top:0;width:85.05pt;height:603.8pt;z-index:25169715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QNJLAIAAEoEAAAOAAAAZHJzL2Uyb0RvYy54bWysVN9v2jAQfp+0/8Hy+0igQFFEqFgrpkmo&#10;rUSnPhvHJtEcn2cbEvbX7+wkMHV7qsrDcef74bv7Pmd519aKnIR1FeicjkcpJUJzKCp9yOmPl82X&#10;BSXOM10wBVrk9CwcvVt9/rRsTCYmUIIqhCVYRLusMTktvTdZkjheipq5ERih0SnB1syjaQ9JYVmD&#10;1WuVTNJ0njRgC2OBC+fw9KFz0lWsL6Xg/klKJzxROcXefJQ2yn2QyWrJsoNlpqx43wZ7Rxc1qzRe&#10;ein1wDwjR1v9U6quuAUH0o841AlIWXERZ8BpxumbaXYlMyLOgstx5rIm93Fl+eNpZ54t8e1XaBHA&#10;OIQzW+A/He4maYzL+piwU5c5jA6DttLW4R9HIJiIuz1f9ilaT3ioli7S8c2MEo6+2/l8MZnHjSfX&#10;dGOd/yagJkHJqUXAYgvstHU+NMCyISTcpmFTKRVBU5o0OZ3fzNKYcPFghtJ9512zoW3f7ltSFTmd&#10;BsjDyR6KMw5uoeOEM3xTYQ9b5vwzs0gCHAmJ7Z9QSAV4F/QaJSXY3/87D/E5DXJyi+kN8iqn7teR&#10;WUGJ+q4RuOksxR8yMVqzaWfZaOHxflD0sb4HJO0Y34/hUUW39WpQpYX6Fcm/Dleii2mObeXUD+q9&#10;73iOj4eL9ToGIekM81u9M3wAO6z3pX1l1vQYeITvEQbusewNFF1sB8b66EFWEafrSvvdI2EjfP3j&#10;Ci/ibztGXT8Bqz8AAAD//wMAUEsDBBQABgAIAAAAIQA8lXus3QAAAAYBAAAPAAAAZHJzL2Rvd25y&#10;ZXYueG1sTI9BT8MwDIXvSPyHyEjcWLIibahrOiEE4gBCXeGym9d4bWnjVE22lX9PxmVcrGc9673P&#10;2XqyvTjS6FvHGuYzBYK4cqblWsPX58vdAwgfkA32jknDD3lY59dXGabGnXhDxzLUIoawT1FDE8KQ&#10;Sumrhiz6mRuIo7d3o8UQ17GWZsRTDLe9TJRaSIstx4YGB3pqqOrKg9Ww2XfJ9/ZZlsVHcW+6t4DF&#10;+ytqfXszPa5ABJrC5RjO+BEd8si0cwc2XvQa4iPhb569pZqD2EWRqOUCZJ7J//j5LwAAAP//AwBQ&#10;SwECLQAUAAYACAAAACEAtoM4kv4AAADhAQAAEwAAAAAAAAAAAAAAAAAAAAAAW0NvbnRlbnRfVHlw&#10;ZXNdLnhtbFBLAQItABQABgAIAAAAIQA4/SH/1gAAAJQBAAALAAAAAAAAAAAAAAAAAC8BAABfcmVs&#10;cy8ucmVsc1BLAQItABQABgAIAAAAIQCgYQNJLAIAAEoEAAAOAAAAAAAAAAAAAAAAAC4CAABkcnMv&#10;ZTJvRG9jLnhtbFBLAQItABQABgAIAAAAIQA8lXus3QAAAAYBAAAPAAAAAAAAAAAAAAAAAIYEAABk&#10;cnMvZG93bnJldi54bWxQSwUGAAAAAAQABADzAAAAkAUAAAAA&#10;" filled="f" stroked="f" strokeweight=".5pt">
              <v:textbox style="layout-flow:vertical;mso-layout-flow-alt:bottom-to-top" inset="12.5mm,15mm,0,0">
                <w:txbxContent>
                  <w:p w14:paraId="6A433DA0" w14:textId="47363752" w:rsidR="004201B6" w:rsidRPr="003C220E" w:rsidRDefault="004201B6" w:rsidP="003C220E">
                    <w:pPr>
                      <w:jc w:val="right"/>
                      <w:rPr>
                        <w:b/>
                        <w:bCs/>
                        <w:color w:val="FFFFFF" w:themeColor="background1"/>
                        <w:sz w:val="46"/>
                        <w:szCs w:val="46"/>
                      </w:rPr>
                    </w:pPr>
                    <w:r w:rsidRPr="003C220E">
                      <w:rPr>
                        <w:b/>
                        <w:bCs/>
                        <w:color w:val="FFFFFF" w:themeColor="background1"/>
                        <w:sz w:val="46"/>
                        <w:szCs w:val="46"/>
                      </w:rPr>
                      <w:t>Goede zorg laat niemand achter</w:t>
                    </w:r>
                  </w:p>
                </w:txbxContent>
              </v:textbox>
              <w10:wrap anchorx="page" anchory="page"/>
            </v:shape>
          </w:pict>
        </mc:Fallback>
      </mc:AlternateContent>
    </w:r>
    <w:r>
      <w:rPr>
        <w:noProof/>
      </w:rPr>
      <w:drawing>
        <wp:anchor distT="0" distB="0" distL="114300" distR="114300" simplePos="0" relativeHeight="251651584" behindDoc="0" locked="0" layoutInCell="1" allowOverlap="1" wp14:anchorId="7598D48A" wp14:editId="6F2E9419">
          <wp:simplePos x="0" y="0"/>
          <wp:positionH relativeFrom="page">
            <wp:posOffset>5670550</wp:posOffset>
          </wp:positionH>
          <wp:positionV relativeFrom="page">
            <wp:posOffset>540385</wp:posOffset>
          </wp:positionV>
          <wp:extent cx="1350000" cy="1216800"/>
          <wp:effectExtent l="0" t="0" r="3175" b="2540"/>
          <wp:wrapNone/>
          <wp:docPr id="203951042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3261" name="Graphic 407363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50000" cy="1216800"/>
                  </a:xfrm>
                  <a:prstGeom prst="rect">
                    <a:avLst/>
                  </a:prstGeom>
                </pic:spPr>
              </pic:pic>
            </a:graphicData>
          </a:graphic>
          <wp14:sizeRelH relativeFrom="margin">
            <wp14:pctWidth>0</wp14:pctWidth>
          </wp14:sizeRelH>
          <wp14:sizeRelV relativeFrom="margin">
            <wp14:pctHeight>0</wp14:pctHeight>
          </wp14:sizeRelV>
        </wp:anchor>
      </w:drawing>
    </w:r>
    <w:r w:rsidRPr="008B308F">
      <w:t xml:space="preserve"> </w:t>
    </w:r>
    <w:r>
      <w:rPr>
        <w:noProof/>
      </w:rPr>
      <mc:AlternateContent>
        <mc:Choice Requires="wps">
          <w:drawing>
            <wp:anchor distT="0" distB="0" distL="0" distR="0" simplePos="0" relativeHeight="251656189" behindDoc="1" locked="1" layoutInCell="1" allowOverlap="1" wp14:anchorId="1E7C1BBD" wp14:editId="3C452A1F">
              <wp:simplePos x="0" y="0"/>
              <wp:positionH relativeFrom="page">
                <wp:align>left</wp:align>
              </wp:positionH>
              <wp:positionV relativeFrom="page">
                <wp:align>top</wp:align>
              </wp:positionV>
              <wp:extent cx="5140960" cy="10692130"/>
              <wp:effectExtent l="0" t="0" r="0" b="0"/>
              <wp:wrapNone/>
              <wp:docPr id="1964285869"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0960" cy="1069213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6AF140" id="Rechthoek 1" o:spid="_x0000_s1026" style="position:absolute;margin-left:0;margin-top:0;width:404.8pt;height:841.9pt;z-index:-251660291;visibility:visible;mso-wrap-style:square;mso-width-percent:0;mso-height-percent:0;mso-wrap-distance-left:0;mso-wrap-distance-top:0;mso-wrap-distance-right:0;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EpiQIAAHkFAAAOAAAAZHJzL2Uyb0RvYy54bWysVE1v2zAMvQ/YfxB0X21nabcadYqgRYcB&#10;QVu0HXpWZCkWJouapMTJfv0o+aNZV+ww7CKIIvlIPpG8uNy3muyE8wpMRYuTnBJhONTKbCr67enm&#10;w2dKfGCmZhqMqOhBeHq5eP/uorOlmEEDuhaOIIjxZWcr2oRgyyzzvBEt8ydghUGlBNeygKLbZLVj&#10;HaK3Opvl+VnWgautAy68x9frXkkXCV9KwcOdlF4EoiuKuYV0unSu45ktLli5ccw2ig9psH/IomXK&#10;YNAJ6poFRrZO/QHVKu7AgwwnHNoMpFRcpBqwmiJ/Vc1jw6xItSA53k40+f8Hy293j/bexdS9XQH/&#10;7pGRrLO+nDRR8IPNXro22mLiZJ9YPEwsin0gHB9Pi3l+foZkc9QV+dn5rPiYiM5YOfpb58MXAS2J&#10;l4o6/KdEH9utfIgZsHI0SamBVvWN0joJsTfElXZkx/BXw34WfxE9/LGVNtHWQPTq1fElVdYXk8oK&#10;By2inTYPQhJVY/qzlEhqwJcgjHNhQtGrGlaLPnZxmudjaZNHyiUBRmSJ8SfsAeD3AkbsPsvBPrqK&#10;1L+Tc/63xHrnySNFBhMm51YZcG8BaKxqiNzbjyT11ESW1lAf7h1x0E+Pt/xG4betmA/3zOG44F/j&#10;Cgh3eEgNXUVhuFHSgPv51nu0xy5GLSUdjl9F/Y8tc4IS/dVgf58X83mc1yTMTz/NUHDHmvWxxmzb&#10;K8BeKHDZWJ6u0T7o8SodtM+4KZYxKqqY4Ri7ojy4UbgK/VrAXcPFcpnMcEYtCyvzaHkEj6zGtnza&#10;PzNnh94N2Pe3MI4qK1+1cG8bPQ0stwGkSv39wuvAN853apxhF8UFciwnq5eNufgFAAD//wMAUEsD&#10;BBQABgAIAAAAIQCFghjs3gAAAAYBAAAPAAAAZHJzL2Rvd25yZXYueG1sTI9BS8NAEIXvgv9hGcGb&#10;3VghJDGbIoIHERHbIu1tkx2zsdnZkN020V/v6EUvD4b3eO+bcjW7XpxwDJ0nBdeLBARS401HrYLt&#10;5uEqAxGiJqN7T6jgEwOsqvOzUhfGT/SKp3VsBZdQKLQCG+NQSBkai06HhR+Q2Hv3o9ORz7GVZtQT&#10;l7teLpMklU53xAtWD3hvsTmsj06B//jKt0/T86He2Lx52y/b3ePLpNTlxXx3CyLiHP/C8IPP6FAx&#10;U+2PZILoFfAj8VfZy5I8BVFzKM1uMpBVKf/jV98AAAD//wMAUEsBAi0AFAAGAAgAAAAhALaDOJL+&#10;AAAA4QEAABMAAAAAAAAAAAAAAAAAAAAAAFtDb250ZW50X1R5cGVzXS54bWxQSwECLQAUAAYACAAA&#10;ACEAOP0h/9YAAACUAQAACwAAAAAAAAAAAAAAAAAvAQAAX3JlbHMvLnJlbHNQSwECLQAUAAYACAAA&#10;ACEASkUBKYkCAAB5BQAADgAAAAAAAAAAAAAAAAAuAgAAZHJzL2Uyb0RvYy54bWxQSwECLQAUAAYA&#10;CAAAACEAhYIY7N4AAAAGAQAADwAAAAAAAAAAAAAAAADjBAAAZHJzL2Rvd25yZXYueG1sUEsFBgAA&#10;AAAEAAQA8wAAAO4FAAAAAA==&#10;" fillcolor="#0047bb [3215]" stroked="f" strokeweight="1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84E6E8D"/>
    <w:multiLevelType w:val="hybridMultilevel"/>
    <w:tmpl w:val="D6700DF6"/>
    <w:lvl w:ilvl="0" w:tplc="0813000D">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3EA63875"/>
    <w:multiLevelType w:val="hybridMultilevel"/>
    <w:tmpl w:val="36085462"/>
    <w:lvl w:ilvl="0" w:tplc="9222A3A6">
      <w:start w:val="1"/>
      <w:numFmt w:val="decimal"/>
      <w:lvlText w:val="%1."/>
      <w:lvlJc w:val="left"/>
      <w:pPr>
        <w:ind w:left="1571" w:hanging="360"/>
      </w:pPr>
      <w:rPr>
        <w:rFonts w:asciiTheme="minorHAnsi" w:hAnsiTheme="minorHAnsi" w:hint="default"/>
        <w:b/>
        <w:i w:val="0"/>
        <w:color w:val="0047BB" w:themeColor="text2"/>
        <w:sz w:val="18"/>
      </w:rPr>
    </w:lvl>
    <w:lvl w:ilvl="1" w:tplc="08130019" w:tentative="1">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3" w15:restartNumberingAfterBreak="0">
    <w:nsid w:val="46FB4226"/>
    <w:multiLevelType w:val="hybridMultilevel"/>
    <w:tmpl w:val="89AC1A7C"/>
    <w:lvl w:ilvl="0" w:tplc="6FEC3CC0">
      <w:start w:val="1"/>
      <w:numFmt w:val="bullet"/>
      <w:pStyle w:val="Lijstalinea"/>
      <w:lvlText w:val="¬"/>
      <w:lvlJc w:val="left"/>
      <w:pPr>
        <w:ind w:left="720" w:hanging="360"/>
      </w:pPr>
      <w:rPr>
        <w:rFonts w:ascii="Switzer Medium" w:hAnsi="Switzer Medium" w:cs="Switzer"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A2A729E"/>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C9379BD"/>
    <w:multiLevelType w:val="hybridMultilevel"/>
    <w:tmpl w:val="43EADDDC"/>
    <w:lvl w:ilvl="0" w:tplc="0062213E">
      <w:start w:val="1"/>
      <w:numFmt w:val="bullet"/>
      <w:lvlText w:val="□"/>
      <w:lvlJc w:val="left"/>
      <w:pPr>
        <w:ind w:left="720" w:hanging="360"/>
      </w:pPr>
      <w:rPr>
        <w:rFonts w:ascii="Arial" w:hAnsi="Arial" w:cs="Arial" w:hint="default"/>
        <w:sz w:val="40"/>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F36109C"/>
    <w:multiLevelType w:val="hybridMultilevel"/>
    <w:tmpl w:val="A77E2D26"/>
    <w:lvl w:ilvl="0" w:tplc="08130003">
      <w:start w:val="1"/>
      <w:numFmt w:val="bullet"/>
      <w:lvlText w:val="o"/>
      <w:lvlJc w:val="left"/>
      <w:pPr>
        <w:ind w:left="1080" w:hanging="360"/>
      </w:pPr>
      <w:rPr>
        <w:rFonts w:ascii="Courier New" w:hAnsi="Courier New" w:cs="Courier New"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7" w15:restartNumberingAfterBreak="0">
    <w:nsid w:val="57C036EE"/>
    <w:multiLevelType w:val="hybridMultilevel"/>
    <w:tmpl w:val="9398B66A"/>
    <w:lvl w:ilvl="0" w:tplc="0813000D">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8" w15:restartNumberingAfterBreak="0">
    <w:nsid w:val="58365D39"/>
    <w:multiLevelType w:val="hybridMultilevel"/>
    <w:tmpl w:val="1DAC9F88"/>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9" w15:restartNumberingAfterBreak="0">
    <w:nsid w:val="589A45C0"/>
    <w:multiLevelType w:val="hybridMultilevel"/>
    <w:tmpl w:val="AFA6DFC2"/>
    <w:lvl w:ilvl="0" w:tplc="A6B4BBE6">
      <w:start w:val="1"/>
      <w:numFmt w:val="bullet"/>
      <w:lvlText w:val="¬"/>
      <w:lvlJc w:val="left"/>
      <w:pPr>
        <w:ind w:left="720" w:hanging="360"/>
      </w:pPr>
      <w:rPr>
        <w:rFonts w:ascii="Switzer Medium" w:hAnsi="Switzer Medium" w:cs="Switzer"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B227E8E"/>
    <w:multiLevelType w:val="multilevel"/>
    <w:tmpl w:val="208ABBBA"/>
    <w:lvl w:ilvl="0">
      <w:start w:val="1"/>
      <w:numFmt w:val="decimal"/>
      <w:lvlText w:val="%1."/>
      <w:lvlJc w:val="left"/>
      <w:pPr>
        <w:ind w:left="720" w:hanging="720"/>
      </w:pPr>
      <w:rPr>
        <w:rFonts w:hint="default"/>
        <w:b/>
        <w:bCs/>
      </w:rPr>
    </w:lvl>
    <w:lvl w:ilvl="1">
      <w:start w:val="1"/>
      <w:numFmt w:val="decimal"/>
      <w:isLgl/>
      <w:lvlText w:val="%1.%2."/>
      <w:lvlJc w:val="left"/>
      <w:pPr>
        <w:ind w:left="1080" w:hanging="1080"/>
      </w:pPr>
      <w:rPr>
        <w:rFonts w:hint="default"/>
      </w:rPr>
    </w:lvl>
    <w:lvl w:ilvl="2">
      <w:start w:val="1"/>
      <w:numFmt w:val="decimal"/>
      <w:isLgl/>
      <w:lvlText w:val="%1.%2.%3."/>
      <w:lvlJc w:val="left"/>
      <w:pPr>
        <w:ind w:left="1440" w:hanging="1440"/>
      </w:pPr>
      <w:rPr>
        <w:rFonts w:hint="default"/>
      </w:rPr>
    </w:lvl>
    <w:lvl w:ilvl="3">
      <w:start w:val="1"/>
      <w:numFmt w:val="decimal"/>
      <w:isLgl/>
      <w:lvlText w:val="%1.%2.%3.%4."/>
      <w:lvlJc w:val="left"/>
      <w:pPr>
        <w:ind w:left="1800" w:hanging="1800"/>
      </w:pPr>
      <w:rPr>
        <w:rFonts w:hint="default"/>
      </w:rPr>
    </w:lvl>
    <w:lvl w:ilvl="4">
      <w:start w:val="1"/>
      <w:numFmt w:val="decimal"/>
      <w:isLgl/>
      <w:lvlText w:val="%1.%2.%3.%4.%5."/>
      <w:lvlJc w:val="left"/>
      <w:pPr>
        <w:ind w:left="2160" w:hanging="2160"/>
      </w:pPr>
      <w:rPr>
        <w:rFonts w:hint="default"/>
      </w:rPr>
    </w:lvl>
    <w:lvl w:ilvl="5">
      <w:start w:val="1"/>
      <w:numFmt w:val="decimal"/>
      <w:isLgl/>
      <w:lvlText w:val="%1.%2.%3.%4.%5.%6."/>
      <w:lvlJc w:val="left"/>
      <w:pPr>
        <w:ind w:left="2520" w:hanging="2520"/>
      </w:pPr>
      <w:rPr>
        <w:rFonts w:hint="default"/>
      </w:rPr>
    </w:lvl>
    <w:lvl w:ilvl="6">
      <w:start w:val="1"/>
      <w:numFmt w:val="decimal"/>
      <w:isLgl/>
      <w:lvlText w:val="%1.%2.%3.%4.%5.%6.%7."/>
      <w:lvlJc w:val="left"/>
      <w:pPr>
        <w:ind w:left="2880" w:hanging="2880"/>
      </w:pPr>
      <w:rPr>
        <w:rFonts w:hint="default"/>
      </w:rPr>
    </w:lvl>
    <w:lvl w:ilvl="7">
      <w:start w:val="1"/>
      <w:numFmt w:val="decimal"/>
      <w:isLgl/>
      <w:lvlText w:val="%1.%2.%3.%4.%5.%6.%7.%8."/>
      <w:lvlJc w:val="left"/>
      <w:pPr>
        <w:ind w:left="3240" w:hanging="3240"/>
      </w:pPr>
      <w:rPr>
        <w:rFonts w:hint="default"/>
      </w:rPr>
    </w:lvl>
    <w:lvl w:ilvl="8">
      <w:start w:val="1"/>
      <w:numFmt w:val="decimal"/>
      <w:isLgl/>
      <w:lvlText w:val="%1.%2.%3.%4.%5.%6.%7.%8.%9."/>
      <w:lvlJc w:val="left"/>
      <w:pPr>
        <w:ind w:left="3600" w:hanging="3600"/>
      </w:pPr>
      <w:rPr>
        <w:rFonts w:hint="default"/>
      </w:rPr>
    </w:lvl>
  </w:abstractNum>
  <w:abstractNum w:abstractNumId="11" w15:restartNumberingAfterBreak="0">
    <w:nsid w:val="667D1EE3"/>
    <w:multiLevelType w:val="hybridMultilevel"/>
    <w:tmpl w:val="5F107606"/>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12" w15:restartNumberingAfterBreak="0">
    <w:nsid w:val="6B0D306F"/>
    <w:multiLevelType w:val="hybridMultilevel"/>
    <w:tmpl w:val="9C004FD6"/>
    <w:lvl w:ilvl="0" w:tplc="0813000D">
      <w:start w:val="1"/>
      <w:numFmt w:val="bullet"/>
      <w:lvlText w:val=""/>
      <w:lvlJc w:val="left"/>
      <w:pPr>
        <w:ind w:left="1068" w:hanging="360"/>
      </w:pPr>
      <w:rPr>
        <w:rFonts w:ascii="Wingdings" w:hAnsi="Wingdings"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3" w15:restartNumberingAfterBreak="0">
    <w:nsid w:val="6E5214C6"/>
    <w:multiLevelType w:val="hybridMultilevel"/>
    <w:tmpl w:val="0310FD52"/>
    <w:lvl w:ilvl="0" w:tplc="0813000D">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4" w15:restartNumberingAfterBreak="0">
    <w:nsid w:val="7DC5459B"/>
    <w:multiLevelType w:val="hybridMultilevel"/>
    <w:tmpl w:val="5276ED96"/>
    <w:lvl w:ilvl="0" w:tplc="4A04FB04">
      <w:numFmt w:val="bullet"/>
      <w:lvlText w:val="-"/>
      <w:lvlJc w:val="left"/>
      <w:pPr>
        <w:ind w:left="1438" w:hanging="360"/>
      </w:pPr>
      <w:rPr>
        <w:rFonts w:ascii="Switzer" w:eastAsiaTheme="minorHAnsi" w:hAnsi="Switzer" w:cs="Times New Roman" w:hint="default"/>
      </w:rPr>
    </w:lvl>
    <w:lvl w:ilvl="1" w:tplc="08130003" w:tentative="1">
      <w:start w:val="1"/>
      <w:numFmt w:val="bullet"/>
      <w:lvlText w:val="o"/>
      <w:lvlJc w:val="left"/>
      <w:pPr>
        <w:ind w:left="2158" w:hanging="360"/>
      </w:pPr>
      <w:rPr>
        <w:rFonts w:ascii="Courier New" w:hAnsi="Courier New" w:cs="Courier New" w:hint="default"/>
      </w:rPr>
    </w:lvl>
    <w:lvl w:ilvl="2" w:tplc="08130005" w:tentative="1">
      <w:start w:val="1"/>
      <w:numFmt w:val="bullet"/>
      <w:lvlText w:val=""/>
      <w:lvlJc w:val="left"/>
      <w:pPr>
        <w:ind w:left="2878" w:hanging="360"/>
      </w:pPr>
      <w:rPr>
        <w:rFonts w:ascii="Wingdings" w:hAnsi="Wingdings" w:hint="default"/>
      </w:rPr>
    </w:lvl>
    <w:lvl w:ilvl="3" w:tplc="08130001" w:tentative="1">
      <w:start w:val="1"/>
      <w:numFmt w:val="bullet"/>
      <w:lvlText w:val=""/>
      <w:lvlJc w:val="left"/>
      <w:pPr>
        <w:ind w:left="3598" w:hanging="360"/>
      </w:pPr>
      <w:rPr>
        <w:rFonts w:ascii="Symbol" w:hAnsi="Symbol" w:hint="default"/>
      </w:rPr>
    </w:lvl>
    <w:lvl w:ilvl="4" w:tplc="08130003" w:tentative="1">
      <w:start w:val="1"/>
      <w:numFmt w:val="bullet"/>
      <w:lvlText w:val="o"/>
      <w:lvlJc w:val="left"/>
      <w:pPr>
        <w:ind w:left="4318" w:hanging="360"/>
      </w:pPr>
      <w:rPr>
        <w:rFonts w:ascii="Courier New" w:hAnsi="Courier New" w:cs="Courier New" w:hint="default"/>
      </w:rPr>
    </w:lvl>
    <w:lvl w:ilvl="5" w:tplc="08130005" w:tentative="1">
      <w:start w:val="1"/>
      <w:numFmt w:val="bullet"/>
      <w:lvlText w:val=""/>
      <w:lvlJc w:val="left"/>
      <w:pPr>
        <w:ind w:left="5038" w:hanging="360"/>
      </w:pPr>
      <w:rPr>
        <w:rFonts w:ascii="Wingdings" w:hAnsi="Wingdings" w:hint="default"/>
      </w:rPr>
    </w:lvl>
    <w:lvl w:ilvl="6" w:tplc="08130001" w:tentative="1">
      <w:start w:val="1"/>
      <w:numFmt w:val="bullet"/>
      <w:lvlText w:val=""/>
      <w:lvlJc w:val="left"/>
      <w:pPr>
        <w:ind w:left="5758" w:hanging="360"/>
      </w:pPr>
      <w:rPr>
        <w:rFonts w:ascii="Symbol" w:hAnsi="Symbol" w:hint="default"/>
      </w:rPr>
    </w:lvl>
    <w:lvl w:ilvl="7" w:tplc="08130003" w:tentative="1">
      <w:start w:val="1"/>
      <w:numFmt w:val="bullet"/>
      <w:lvlText w:val="o"/>
      <w:lvlJc w:val="left"/>
      <w:pPr>
        <w:ind w:left="6478" w:hanging="360"/>
      </w:pPr>
      <w:rPr>
        <w:rFonts w:ascii="Courier New" w:hAnsi="Courier New" w:cs="Courier New" w:hint="default"/>
      </w:rPr>
    </w:lvl>
    <w:lvl w:ilvl="8" w:tplc="08130005" w:tentative="1">
      <w:start w:val="1"/>
      <w:numFmt w:val="bullet"/>
      <w:lvlText w:val=""/>
      <w:lvlJc w:val="left"/>
      <w:pPr>
        <w:ind w:left="7198" w:hanging="360"/>
      </w:pPr>
      <w:rPr>
        <w:rFonts w:ascii="Wingdings" w:hAnsi="Wingdings" w:hint="default"/>
      </w:rPr>
    </w:lvl>
  </w:abstractNum>
  <w:num w:numId="1" w16cid:durableId="1468934357">
    <w:abstractNumId w:val="0"/>
  </w:num>
  <w:num w:numId="2" w16cid:durableId="256713438">
    <w:abstractNumId w:val="5"/>
  </w:num>
  <w:num w:numId="3" w16cid:durableId="1427001151">
    <w:abstractNumId w:val="9"/>
  </w:num>
  <w:num w:numId="4" w16cid:durableId="370157875">
    <w:abstractNumId w:val="3"/>
  </w:num>
  <w:num w:numId="5" w16cid:durableId="191771717">
    <w:abstractNumId w:val="4"/>
  </w:num>
  <w:num w:numId="6" w16cid:durableId="9564537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48849264">
    <w:abstractNumId w:val="2"/>
  </w:num>
  <w:num w:numId="8" w16cid:durableId="848639020">
    <w:abstractNumId w:val="1"/>
  </w:num>
  <w:num w:numId="9" w16cid:durableId="1297250070">
    <w:abstractNumId w:val="8"/>
  </w:num>
  <w:num w:numId="10" w16cid:durableId="1191602038">
    <w:abstractNumId w:val="12"/>
  </w:num>
  <w:num w:numId="11" w16cid:durableId="398022022">
    <w:abstractNumId w:val="7"/>
  </w:num>
  <w:num w:numId="12" w16cid:durableId="793212915">
    <w:abstractNumId w:val="13"/>
  </w:num>
  <w:num w:numId="13" w16cid:durableId="1464154982">
    <w:abstractNumId w:val="11"/>
  </w:num>
  <w:num w:numId="14" w16cid:durableId="1063336291">
    <w:abstractNumId w:val="6"/>
  </w:num>
  <w:num w:numId="15" w16cid:durableId="1765834462">
    <w:abstractNumId w:val="9"/>
  </w:num>
  <w:num w:numId="16" w16cid:durableId="620115535">
    <w:abstractNumId w:val="14"/>
  </w:num>
  <w:num w:numId="17" w16cid:durableId="2032023219">
    <w:abstractNumId w:val="9"/>
  </w:num>
  <w:num w:numId="18" w16cid:durableId="1308515189">
    <w:abstractNumId w:val="10"/>
  </w:num>
  <w:num w:numId="19" w16cid:durableId="15912382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053"/>
    <w:rsid w:val="000131C8"/>
    <w:rsid w:val="00014F5F"/>
    <w:rsid w:val="00046B73"/>
    <w:rsid w:val="00075812"/>
    <w:rsid w:val="00082214"/>
    <w:rsid w:val="000A30E2"/>
    <w:rsid w:val="000A3C8D"/>
    <w:rsid w:val="000C1708"/>
    <w:rsid w:val="000F4F24"/>
    <w:rsid w:val="001003A5"/>
    <w:rsid w:val="00116845"/>
    <w:rsid w:val="0012238E"/>
    <w:rsid w:val="001225C8"/>
    <w:rsid w:val="001243E1"/>
    <w:rsid w:val="001275E4"/>
    <w:rsid w:val="00132C1E"/>
    <w:rsid w:val="00153AA4"/>
    <w:rsid w:val="0015474A"/>
    <w:rsid w:val="00157FD1"/>
    <w:rsid w:val="0016416E"/>
    <w:rsid w:val="0017116F"/>
    <w:rsid w:val="00175408"/>
    <w:rsid w:val="00196AC8"/>
    <w:rsid w:val="001A36D8"/>
    <w:rsid w:val="001B5EE0"/>
    <w:rsid w:val="001D5BDA"/>
    <w:rsid w:val="001D6BE5"/>
    <w:rsid w:val="001E219B"/>
    <w:rsid w:val="001E2FB4"/>
    <w:rsid w:val="001E547D"/>
    <w:rsid w:val="001E641B"/>
    <w:rsid w:val="001E795A"/>
    <w:rsid w:val="001F5B6A"/>
    <w:rsid w:val="00203FBD"/>
    <w:rsid w:val="002217E7"/>
    <w:rsid w:val="00222473"/>
    <w:rsid w:val="00225EE5"/>
    <w:rsid w:val="00237AED"/>
    <w:rsid w:val="00247D70"/>
    <w:rsid w:val="00255855"/>
    <w:rsid w:val="00257D23"/>
    <w:rsid w:val="00271AE1"/>
    <w:rsid w:val="002748FA"/>
    <w:rsid w:val="00284D9F"/>
    <w:rsid w:val="00287C08"/>
    <w:rsid w:val="00296872"/>
    <w:rsid w:val="002A0077"/>
    <w:rsid w:val="002C0C4D"/>
    <w:rsid w:val="002C1337"/>
    <w:rsid w:val="002C1E0D"/>
    <w:rsid w:val="002D1E59"/>
    <w:rsid w:val="002E3C5C"/>
    <w:rsid w:val="002F35E5"/>
    <w:rsid w:val="002F4A09"/>
    <w:rsid w:val="00300C4A"/>
    <w:rsid w:val="003048E6"/>
    <w:rsid w:val="0032098B"/>
    <w:rsid w:val="00325E59"/>
    <w:rsid w:val="003318DD"/>
    <w:rsid w:val="00343DB3"/>
    <w:rsid w:val="0034406B"/>
    <w:rsid w:val="00350220"/>
    <w:rsid w:val="00350348"/>
    <w:rsid w:val="003509DB"/>
    <w:rsid w:val="00351B6D"/>
    <w:rsid w:val="0035227B"/>
    <w:rsid w:val="00360AF7"/>
    <w:rsid w:val="00360E96"/>
    <w:rsid w:val="00374799"/>
    <w:rsid w:val="00375E22"/>
    <w:rsid w:val="00376537"/>
    <w:rsid w:val="003975DF"/>
    <w:rsid w:val="003B1601"/>
    <w:rsid w:val="003C0375"/>
    <w:rsid w:val="003C68A7"/>
    <w:rsid w:val="003C6A1B"/>
    <w:rsid w:val="003D051F"/>
    <w:rsid w:val="003E3B2F"/>
    <w:rsid w:val="003F1839"/>
    <w:rsid w:val="0040601C"/>
    <w:rsid w:val="00413D8D"/>
    <w:rsid w:val="004201B6"/>
    <w:rsid w:val="0042721C"/>
    <w:rsid w:val="004443AC"/>
    <w:rsid w:val="00446D7F"/>
    <w:rsid w:val="004662DD"/>
    <w:rsid w:val="00483434"/>
    <w:rsid w:val="00485265"/>
    <w:rsid w:val="0048583D"/>
    <w:rsid w:val="00494A26"/>
    <w:rsid w:val="004A3E92"/>
    <w:rsid w:val="004D031D"/>
    <w:rsid w:val="004D2B68"/>
    <w:rsid w:val="005069DE"/>
    <w:rsid w:val="00506C18"/>
    <w:rsid w:val="00514021"/>
    <w:rsid w:val="00516D1E"/>
    <w:rsid w:val="00542F42"/>
    <w:rsid w:val="00561981"/>
    <w:rsid w:val="00581CFA"/>
    <w:rsid w:val="00594B7B"/>
    <w:rsid w:val="00596981"/>
    <w:rsid w:val="005B20C6"/>
    <w:rsid w:val="005C6E90"/>
    <w:rsid w:val="005D5B0A"/>
    <w:rsid w:val="005E4D3F"/>
    <w:rsid w:val="005F1D29"/>
    <w:rsid w:val="00602CC4"/>
    <w:rsid w:val="00612545"/>
    <w:rsid w:val="00631C2C"/>
    <w:rsid w:val="00634FBA"/>
    <w:rsid w:val="00640C61"/>
    <w:rsid w:val="0064487E"/>
    <w:rsid w:val="00663EAD"/>
    <w:rsid w:val="006640F0"/>
    <w:rsid w:val="00673766"/>
    <w:rsid w:val="00673CCD"/>
    <w:rsid w:val="00676398"/>
    <w:rsid w:val="006835EF"/>
    <w:rsid w:val="006A0788"/>
    <w:rsid w:val="006A5670"/>
    <w:rsid w:val="006A687E"/>
    <w:rsid w:val="006B61EF"/>
    <w:rsid w:val="006C027C"/>
    <w:rsid w:val="006C0C08"/>
    <w:rsid w:val="006C152E"/>
    <w:rsid w:val="006C388D"/>
    <w:rsid w:val="006C59D1"/>
    <w:rsid w:val="006D2B97"/>
    <w:rsid w:val="006E4A1E"/>
    <w:rsid w:val="006F0E20"/>
    <w:rsid w:val="006F176E"/>
    <w:rsid w:val="006F252D"/>
    <w:rsid w:val="006F5FC6"/>
    <w:rsid w:val="006F6C46"/>
    <w:rsid w:val="007104DA"/>
    <w:rsid w:val="00712876"/>
    <w:rsid w:val="00717555"/>
    <w:rsid w:val="00724543"/>
    <w:rsid w:val="007257B6"/>
    <w:rsid w:val="00763A64"/>
    <w:rsid w:val="00771AC3"/>
    <w:rsid w:val="00794BF1"/>
    <w:rsid w:val="007B05F0"/>
    <w:rsid w:val="007C4947"/>
    <w:rsid w:val="007C67E3"/>
    <w:rsid w:val="007C7978"/>
    <w:rsid w:val="007D3570"/>
    <w:rsid w:val="007E3480"/>
    <w:rsid w:val="007E7609"/>
    <w:rsid w:val="007E7D4F"/>
    <w:rsid w:val="007F6862"/>
    <w:rsid w:val="008145BA"/>
    <w:rsid w:val="00814BA1"/>
    <w:rsid w:val="00816CB8"/>
    <w:rsid w:val="00822FF2"/>
    <w:rsid w:val="00836863"/>
    <w:rsid w:val="00837B8C"/>
    <w:rsid w:val="00857A10"/>
    <w:rsid w:val="00866CC0"/>
    <w:rsid w:val="008A30F2"/>
    <w:rsid w:val="008A4A1C"/>
    <w:rsid w:val="008A583A"/>
    <w:rsid w:val="008B0421"/>
    <w:rsid w:val="008B18CA"/>
    <w:rsid w:val="008C1396"/>
    <w:rsid w:val="008C57CD"/>
    <w:rsid w:val="008D4ED8"/>
    <w:rsid w:val="008E50E2"/>
    <w:rsid w:val="008E68E9"/>
    <w:rsid w:val="008F3898"/>
    <w:rsid w:val="00917DC0"/>
    <w:rsid w:val="009206BA"/>
    <w:rsid w:val="00937FB4"/>
    <w:rsid w:val="00960DA0"/>
    <w:rsid w:val="00961AD4"/>
    <w:rsid w:val="00967EA0"/>
    <w:rsid w:val="00975A3B"/>
    <w:rsid w:val="00994894"/>
    <w:rsid w:val="009A1864"/>
    <w:rsid w:val="009A1F63"/>
    <w:rsid w:val="009B0895"/>
    <w:rsid w:val="009B23B4"/>
    <w:rsid w:val="009B3D1E"/>
    <w:rsid w:val="009C2FF5"/>
    <w:rsid w:val="009E5FD3"/>
    <w:rsid w:val="00A15173"/>
    <w:rsid w:val="00A306C9"/>
    <w:rsid w:val="00A579C3"/>
    <w:rsid w:val="00A62D1A"/>
    <w:rsid w:val="00A632C0"/>
    <w:rsid w:val="00A73332"/>
    <w:rsid w:val="00A75563"/>
    <w:rsid w:val="00A80582"/>
    <w:rsid w:val="00A81EC0"/>
    <w:rsid w:val="00A93759"/>
    <w:rsid w:val="00A94E12"/>
    <w:rsid w:val="00AA1FF1"/>
    <w:rsid w:val="00AA425F"/>
    <w:rsid w:val="00AC2EB4"/>
    <w:rsid w:val="00AC3CA7"/>
    <w:rsid w:val="00AC7EE8"/>
    <w:rsid w:val="00AE44E2"/>
    <w:rsid w:val="00B06531"/>
    <w:rsid w:val="00B1092D"/>
    <w:rsid w:val="00B2174E"/>
    <w:rsid w:val="00B2498C"/>
    <w:rsid w:val="00B51CA1"/>
    <w:rsid w:val="00B52231"/>
    <w:rsid w:val="00B536A0"/>
    <w:rsid w:val="00B60B1B"/>
    <w:rsid w:val="00B64014"/>
    <w:rsid w:val="00B73502"/>
    <w:rsid w:val="00B74766"/>
    <w:rsid w:val="00B74B31"/>
    <w:rsid w:val="00B76DE8"/>
    <w:rsid w:val="00B82C48"/>
    <w:rsid w:val="00BA0058"/>
    <w:rsid w:val="00BB53A8"/>
    <w:rsid w:val="00BC57E6"/>
    <w:rsid w:val="00BD0952"/>
    <w:rsid w:val="00BD531D"/>
    <w:rsid w:val="00BE0BF2"/>
    <w:rsid w:val="00BE2AD9"/>
    <w:rsid w:val="00C11A8C"/>
    <w:rsid w:val="00C23F75"/>
    <w:rsid w:val="00C26A8D"/>
    <w:rsid w:val="00C30F1E"/>
    <w:rsid w:val="00C31A83"/>
    <w:rsid w:val="00C53F27"/>
    <w:rsid w:val="00C603C0"/>
    <w:rsid w:val="00C634CE"/>
    <w:rsid w:val="00C66E74"/>
    <w:rsid w:val="00C73017"/>
    <w:rsid w:val="00C74E4E"/>
    <w:rsid w:val="00C7543D"/>
    <w:rsid w:val="00C76B6C"/>
    <w:rsid w:val="00C77DD9"/>
    <w:rsid w:val="00C81455"/>
    <w:rsid w:val="00C8329D"/>
    <w:rsid w:val="00C95F05"/>
    <w:rsid w:val="00CA200B"/>
    <w:rsid w:val="00CA37F5"/>
    <w:rsid w:val="00CD3EF6"/>
    <w:rsid w:val="00CE6878"/>
    <w:rsid w:val="00CE7AE8"/>
    <w:rsid w:val="00CF7B19"/>
    <w:rsid w:val="00D00282"/>
    <w:rsid w:val="00D01AA2"/>
    <w:rsid w:val="00D13225"/>
    <w:rsid w:val="00D137FA"/>
    <w:rsid w:val="00D14E59"/>
    <w:rsid w:val="00D3530F"/>
    <w:rsid w:val="00D4337F"/>
    <w:rsid w:val="00D46BF7"/>
    <w:rsid w:val="00D5425D"/>
    <w:rsid w:val="00D6261F"/>
    <w:rsid w:val="00D7153B"/>
    <w:rsid w:val="00D769A2"/>
    <w:rsid w:val="00DA552B"/>
    <w:rsid w:val="00DB15D8"/>
    <w:rsid w:val="00DC22DA"/>
    <w:rsid w:val="00DC51F6"/>
    <w:rsid w:val="00DD326B"/>
    <w:rsid w:val="00DD400C"/>
    <w:rsid w:val="00DE61EF"/>
    <w:rsid w:val="00E24F6B"/>
    <w:rsid w:val="00E3023C"/>
    <w:rsid w:val="00E33B26"/>
    <w:rsid w:val="00E506FF"/>
    <w:rsid w:val="00E56A91"/>
    <w:rsid w:val="00E65177"/>
    <w:rsid w:val="00E702E9"/>
    <w:rsid w:val="00E77053"/>
    <w:rsid w:val="00E77331"/>
    <w:rsid w:val="00E7764C"/>
    <w:rsid w:val="00E81344"/>
    <w:rsid w:val="00E91923"/>
    <w:rsid w:val="00E9383E"/>
    <w:rsid w:val="00E9401F"/>
    <w:rsid w:val="00EA0A86"/>
    <w:rsid w:val="00EA1315"/>
    <w:rsid w:val="00EA13F4"/>
    <w:rsid w:val="00EC5434"/>
    <w:rsid w:val="00F10B78"/>
    <w:rsid w:val="00F16166"/>
    <w:rsid w:val="00F200EC"/>
    <w:rsid w:val="00F22EDD"/>
    <w:rsid w:val="00F246DB"/>
    <w:rsid w:val="00F2491E"/>
    <w:rsid w:val="00F42D58"/>
    <w:rsid w:val="00F66311"/>
    <w:rsid w:val="00F849CF"/>
    <w:rsid w:val="00FC0C23"/>
    <w:rsid w:val="00FC27EE"/>
    <w:rsid w:val="00FD4D93"/>
    <w:rsid w:val="00FD4DBB"/>
    <w:rsid w:val="00FE0F93"/>
    <w:rsid w:val="00FE1018"/>
    <w:rsid w:val="00FE4F96"/>
    <w:rsid w:val="00FF00EC"/>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185BBFD"/>
  <w15:docId w15:val="{8706A8E8-DCCA-4DEC-8FB5-1740FDF43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53FA0"/>
    <w:pPr>
      <w:spacing w:after="0" w:line="288" w:lineRule="auto"/>
    </w:pPr>
    <w:rPr>
      <w:rFonts w:cs="Times New Roman"/>
      <w:sz w:val="20"/>
    </w:rPr>
  </w:style>
  <w:style w:type="paragraph" w:styleId="Kop1">
    <w:name w:val="heading 1"/>
    <w:basedOn w:val="Standaard"/>
    <w:next w:val="Standaard"/>
    <w:link w:val="Kop1Char"/>
    <w:rsid w:val="00EE753C"/>
    <w:pPr>
      <w:tabs>
        <w:tab w:val="center" w:pos="4536"/>
        <w:tab w:val="right" w:pos="9072"/>
      </w:tabs>
      <w:spacing w:after="240" w:line="240" w:lineRule="auto"/>
      <w:outlineLvl w:val="0"/>
    </w:pPr>
    <w:rPr>
      <w:b/>
      <w:bCs/>
      <w:color w:val="0047BB" w:themeColor="text2"/>
      <w:sz w:val="48"/>
      <w:szCs w:val="48"/>
    </w:rPr>
  </w:style>
  <w:style w:type="paragraph" w:styleId="Kop2">
    <w:name w:val="heading 2"/>
    <w:basedOn w:val="AZSJBodyTekst"/>
    <w:next w:val="Standaard"/>
    <w:link w:val="Kop2Char"/>
    <w:uiPriority w:val="9"/>
    <w:unhideWhenUsed/>
    <w:rsid w:val="00EE753C"/>
    <w:pPr>
      <w:spacing w:before="240" w:after="120"/>
      <w:ind w:left="0"/>
      <w:outlineLvl w:val="1"/>
    </w:pPr>
    <w:rPr>
      <w:color w:val="0047BB" w:themeColor="text2"/>
      <w:sz w:val="40"/>
      <w:szCs w:val="40"/>
    </w:rPr>
  </w:style>
  <w:style w:type="paragraph" w:styleId="Kop3">
    <w:name w:val="heading 3"/>
    <w:basedOn w:val="AZSJBodyTekst"/>
    <w:next w:val="Standaard"/>
    <w:link w:val="Kop3Char"/>
    <w:rsid w:val="00EE753C"/>
    <w:pPr>
      <w:spacing w:before="160" w:after="80" w:line="240" w:lineRule="auto"/>
      <w:outlineLvl w:val="2"/>
    </w:pPr>
    <w:rPr>
      <w:b/>
      <w:bCs/>
      <w:color w:val="0047BB" w:themeColor="text2"/>
      <w:sz w:val="30"/>
      <w:szCs w:val="30"/>
    </w:rPr>
  </w:style>
  <w:style w:type="paragraph" w:styleId="Kop4">
    <w:name w:val="heading 4"/>
    <w:basedOn w:val="AZSJBodyTekst"/>
    <w:next w:val="Standaard"/>
    <w:link w:val="Kop4Char"/>
    <w:uiPriority w:val="9"/>
    <w:unhideWhenUsed/>
    <w:rsid w:val="00EE753C"/>
    <w:pPr>
      <w:spacing w:before="120" w:after="60" w:line="240" w:lineRule="auto"/>
      <w:outlineLvl w:val="3"/>
    </w:pPr>
    <w:rPr>
      <w:b/>
      <w:bCs/>
      <w:noProof/>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AC6083"/>
    <w:pPr>
      <w:tabs>
        <w:tab w:val="center" w:pos="4536"/>
        <w:tab w:val="right" w:pos="9072"/>
      </w:tabs>
    </w:pPr>
  </w:style>
  <w:style w:type="character" w:customStyle="1" w:styleId="VoettekstChar">
    <w:name w:val="Voettekst Char"/>
    <w:basedOn w:val="Standaardalinea-lettertype"/>
    <w:link w:val="Voettekst"/>
    <w:uiPriority w:val="99"/>
    <w:rsid w:val="00AC6083"/>
  </w:style>
  <w:style w:type="character" w:customStyle="1" w:styleId="Kop1Char">
    <w:name w:val="Kop 1 Char"/>
    <w:basedOn w:val="Standaardalinea-lettertype"/>
    <w:link w:val="Kop1"/>
    <w:rsid w:val="00EE753C"/>
    <w:rPr>
      <w:rFonts w:cs="Times New Roman"/>
      <w:b/>
      <w:bCs/>
      <w:color w:val="0047BB" w:themeColor="text2"/>
      <w:sz w:val="48"/>
      <w:szCs w:val="48"/>
    </w:rPr>
  </w:style>
  <w:style w:type="character" w:customStyle="1" w:styleId="Kop2Char">
    <w:name w:val="Kop 2 Char"/>
    <w:basedOn w:val="Standaardalinea-lettertype"/>
    <w:link w:val="Kop2"/>
    <w:uiPriority w:val="9"/>
    <w:rsid w:val="00EE753C"/>
    <w:rPr>
      <w:rFonts w:cs="Times New Roman"/>
      <w:color w:val="0047BB" w:themeColor="text2"/>
      <w:sz w:val="40"/>
      <w:szCs w:val="40"/>
    </w:rPr>
  </w:style>
  <w:style w:type="character" w:customStyle="1" w:styleId="Kop3Char">
    <w:name w:val="Kop 3 Char"/>
    <w:basedOn w:val="Standaardalinea-lettertype"/>
    <w:link w:val="Kop3"/>
    <w:rsid w:val="00EE753C"/>
    <w:rPr>
      <w:rFonts w:cs="Times New Roman"/>
      <w:b/>
      <w:bCs/>
      <w:color w:val="0047BB" w:themeColor="text2"/>
      <w:sz w:val="30"/>
      <w:szCs w:val="30"/>
    </w:rPr>
  </w:style>
  <w:style w:type="paragraph" w:styleId="Lijstalinea">
    <w:name w:val="List Paragraph"/>
    <w:basedOn w:val="Standaard"/>
    <w:uiPriority w:val="34"/>
    <w:qFormat/>
    <w:rsid w:val="00194D10"/>
    <w:pPr>
      <w:numPr>
        <w:numId w:val="4"/>
      </w:numPr>
      <w:ind w:left="227" w:hanging="227"/>
      <w:contextualSpacing/>
    </w:pPr>
    <w:rPr>
      <w:noProof/>
    </w:rPr>
  </w:style>
  <w:style w:type="paragraph" w:styleId="Koptekst">
    <w:name w:val="header"/>
    <w:basedOn w:val="Standaard"/>
    <w:link w:val="KoptekstChar"/>
    <w:uiPriority w:val="99"/>
    <w:unhideWhenUsed/>
    <w:rsid w:val="002C3CE1"/>
    <w:pPr>
      <w:tabs>
        <w:tab w:val="center" w:pos="4536"/>
        <w:tab w:val="right" w:pos="9072"/>
      </w:tabs>
    </w:pPr>
  </w:style>
  <w:style w:type="character" w:customStyle="1" w:styleId="KoptekstChar">
    <w:name w:val="Koptekst Char"/>
    <w:basedOn w:val="Standaardalinea-lettertype"/>
    <w:link w:val="Koptekst"/>
    <w:uiPriority w:val="99"/>
    <w:rsid w:val="002C3CE1"/>
    <w:rPr>
      <w:rFonts w:ascii="Arial" w:hAnsi="Arial" w:cs="Times New Roman"/>
      <w:sz w:val="18"/>
      <w:szCs w:val="20"/>
    </w:rPr>
  </w:style>
  <w:style w:type="paragraph" w:customStyle="1" w:styleId="AZSJBodyTekst">
    <w:name w:val="AZSJ_BodyTekst"/>
    <w:basedOn w:val="Standaard"/>
    <w:qFormat/>
    <w:rsid w:val="009D24B9"/>
    <w:pPr>
      <w:ind w:left="851"/>
    </w:pPr>
  </w:style>
  <w:style w:type="table" w:styleId="Tabelraster">
    <w:name w:val="Table Grid"/>
    <w:basedOn w:val="Standaardtabel"/>
    <w:uiPriority w:val="39"/>
    <w:rsid w:val="002D1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ZSJKadertekst">
    <w:name w:val="AZSJ_Kadertekst"/>
    <w:basedOn w:val="AZSJBodyTekst"/>
    <w:rsid w:val="00E86482"/>
    <w:pPr>
      <w:ind w:left="0"/>
    </w:pPr>
    <w:rPr>
      <w:noProof/>
      <w:color w:val="0047BB" w:themeColor="text2"/>
    </w:rPr>
  </w:style>
  <w:style w:type="paragraph" w:styleId="Voetnoottekst">
    <w:name w:val="footnote text"/>
    <w:basedOn w:val="Standaard"/>
    <w:link w:val="VoetnoottekstChar"/>
    <w:uiPriority w:val="99"/>
    <w:unhideWhenUsed/>
    <w:rsid w:val="00C51893"/>
    <w:pPr>
      <w:tabs>
        <w:tab w:val="left" w:pos="213"/>
      </w:tabs>
      <w:spacing w:line="269" w:lineRule="auto"/>
      <w:ind w:left="213" w:hanging="213"/>
    </w:pPr>
    <w:rPr>
      <w:color w:val="0047BB" w:themeColor="text2"/>
      <w:sz w:val="16"/>
      <w:szCs w:val="20"/>
    </w:rPr>
  </w:style>
  <w:style w:type="character" w:styleId="Tekstvantijdelijkeaanduiding">
    <w:name w:val="Placeholder Text"/>
    <w:basedOn w:val="Standaardalinea-lettertype"/>
    <w:uiPriority w:val="99"/>
    <w:semiHidden/>
    <w:rsid w:val="00650245"/>
    <w:rPr>
      <w:color w:val="666666"/>
    </w:rPr>
  </w:style>
  <w:style w:type="character" w:styleId="Onopgelostemelding">
    <w:name w:val="Unresolved Mention"/>
    <w:basedOn w:val="Standaardalinea-lettertype"/>
    <w:uiPriority w:val="99"/>
    <w:semiHidden/>
    <w:unhideWhenUsed/>
    <w:rsid w:val="00942F45"/>
    <w:rPr>
      <w:color w:val="605E5C"/>
      <w:shd w:val="clear" w:color="auto" w:fill="E1DFDD"/>
    </w:rPr>
  </w:style>
  <w:style w:type="paragraph" w:customStyle="1" w:styleId="AZSJBackcoverAdres">
    <w:name w:val="AZSJ_Backcover_Adres"/>
    <w:basedOn w:val="Standaard"/>
    <w:qFormat/>
    <w:rsid w:val="00D37EDE"/>
    <w:pPr>
      <w:spacing w:line="264" w:lineRule="auto"/>
    </w:pPr>
    <w:rPr>
      <w:rFonts w:ascii="Switzer Light" w:hAnsi="Switzer Light"/>
      <w:color w:val="FFFFFF" w:themeColor="background1"/>
      <w:sz w:val="22"/>
      <w:szCs w:val="17"/>
    </w:rPr>
  </w:style>
  <w:style w:type="character" w:customStyle="1" w:styleId="AZSJSemiBold">
    <w:name w:val="AZSJ_SemiBold"/>
    <w:basedOn w:val="Standaardalinea-lettertype"/>
    <w:uiPriority w:val="1"/>
    <w:qFormat/>
    <w:rsid w:val="00755855"/>
    <w:rPr>
      <w:rFonts w:ascii="Switzer Semibold" w:hAnsi="Switzer Semibold"/>
    </w:rPr>
  </w:style>
  <w:style w:type="character" w:customStyle="1" w:styleId="VoetnoottekstChar">
    <w:name w:val="Voetnoottekst Char"/>
    <w:basedOn w:val="Standaardalinea-lettertype"/>
    <w:link w:val="Voetnoottekst"/>
    <w:uiPriority w:val="99"/>
    <w:rsid w:val="00C51893"/>
    <w:rPr>
      <w:rFonts w:cs="Times New Roman"/>
      <w:color w:val="0047BB" w:themeColor="text2"/>
      <w:sz w:val="16"/>
      <w:szCs w:val="20"/>
    </w:rPr>
  </w:style>
  <w:style w:type="character" w:styleId="Voetnootmarkering">
    <w:name w:val="footnote reference"/>
    <w:basedOn w:val="Standaardalinea-lettertype"/>
    <w:uiPriority w:val="99"/>
    <w:semiHidden/>
    <w:unhideWhenUsed/>
    <w:rsid w:val="00CF28DE"/>
    <w:rPr>
      <w:rFonts w:ascii="Switzer Medium" w:hAnsi="Switzer Medium"/>
      <w:b w:val="0"/>
      <w:color w:val="0047BB" w:themeColor="text2"/>
      <w:vertAlign w:val="superscript"/>
    </w:rPr>
  </w:style>
  <w:style w:type="character" w:styleId="Hyperlink">
    <w:name w:val="Hyperlink"/>
    <w:basedOn w:val="Standaardalinea-lettertype"/>
    <w:uiPriority w:val="99"/>
    <w:unhideWhenUsed/>
    <w:rsid w:val="001251F6"/>
    <w:rPr>
      <w:color w:val="000000" w:themeColor="hyperlink"/>
      <w:u w:val="none"/>
    </w:rPr>
  </w:style>
  <w:style w:type="paragraph" w:customStyle="1" w:styleId="AZSJBulletsniv1">
    <w:name w:val="AZSJ_Bullets_niv1"/>
    <w:basedOn w:val="AZSJBodyTekst"/>
    <w:qFormat/>
    <w:rsid w:val="006136F3"/>
    <w:pPr>
      <w:ind w:left="0"/>
    </w:pPr>
  </w:style>
  <w:style w:type="paragraph" w:customStyle="1" w:styleId="AZSJBulletsniv2">
    <w:name w:val="AZSJ_Bullets_niv2"/>
    <w:basedOn w:val="AZSJBulletsniv1"/>
    <w:qFormat/>
    <w:rsid w:val="00991383"/>
    <w:pPr>
      <w:ind w:left="1503"/>
    </w:pPr>
  </w:style>
  <w:style w:type="paragraph" w:customStyle="1" w:styleId="AZSJCoverTitel">
    <w:name w:val="AZSJ_Cover_Titel"/>
    <w:basedOn w:val="AZSJBodyTekst"/>
    <w:rsid w:val="00607C76"/>
    <w:pPr>
      <w:spacing w:line="240" w:lineRule="auto"/>
      <w:ind w:left="0"/>
    </w:pPr>
    <w:rPr>
      <w:b/>
      <w:bCs/>
      <w:color w:val="FFFFFF" w:themeColor="background1"/>
      <w:sz w:val="56"/>
      <w:szCs w:val="56"/>
    </w:rPr>
  </w:style>
  <w:style w:type="paragraph" w:customStyle="1" w:styleId="AZSJCoverOndertitel">
    <w:name w:val="AZSJ_Cover_Ondertitel"/>
    <w:basedOn w:val="AZSJBodyTekst"/>
    <w:rsid w:val="00607C76"/>
    <w:pPr>
      <w:spacing w:line="240" w:lineRule="auto"/>
      <w:ind w:left="0"/>
    </w:pPr>
    <w:rPr>
      <w:color w:val="FFFFFF" w:themeColor="background1"/>
      <w:sz w:val="44"/>
      <w:szCs w:val="44"/>
    </w:rPr>
  </w:style>
  <w:style w:type="paragraph" w:customStyle="1" w:styleId="AZSJInhoudTitel">
    <w:name w:val="AZSJ_Inhoud_Titel"/>
    <w:basedOn w:val="AZSJBodyTekst"/>
    <w:rsid w:val="004B2500"/>
    <w:pPr>
      <w:spacing w:after="851" w:line="240" w:lineRule="auto"/>
      <w:ind w:left="0"/>
    </w:pPr>
    <w:rPr>
      <w:b/>
      <w:bCs/>
      <w:color w:val="0047BB" w:themeColor="text2"/>
      <w:sz w:val="50"/>
      <w:szCs w:val="50"/>
    </w:rPr>
  </w:style>
  <w:style w:type="paragraph" w:customStyle="1" w:styleId="AZSJTitel1">
    <w:name w:val="AZSJ_Titel1"/>
    <w:basedOn w:val="Kop1"/>
    <w:rsid w:val="007C3244"/>
    <w:pPr>
      <w:spacing w:after="0"/>
    </w:pPr>
  </w:style>
  <w:style w:type="paragraph" w:customStyle="1" w:styleId="AZSJTitel2">
    <w:name w:val="AZSJ_Titel2"/>
    <w:basedOn w:val="Kop2"/>
    <w:rsid w:val="00EE753C"/>
  </w:style>
  <w:style w:type="character" w:customStyle="1" w:styleId="Kop4Char">
    <w:name w:val="Kop 4 Char"/>
    <w:basedOn w:val="Standaardalinea-lettertype"/>
    <w:link w:val="Kop4"/>
    <w:uiPriority w:val="9"/>
    <w:rsid w:val="00EE753C"/>
    <w:rPr>
      <w:rFonts w:cs="Times New Roman"/>
      <w:b/>
      <w:bCs/>
      <w:noProof/>
      <w:sz w:val="24"/>
      <w:szCs w:val="28"/>
    </w:rPr>
  </w:style>
  <w:style w:type="paragraph" w:customStyle="1" w:styleId="AZSJTitel3">
    <w:name w:val="AZSJ_Titel3"/>
    <w:basedOn w:val="Kop3"/>
    <w:rsid w:val="00EE753C"/>
  </w:style>
  <w:style w:type="paragraph" w:customStyle="1" w:styleId="AZSJTitel4">
    <w:name w:val="AZSJ_Titel4"/>
    <w:basedOn w:val="Kop4"/>
    <w:rsid w:val="00EE753C"/>
  </w:style>
  <w:style w:type="paragraph" w:styleId="Inhopg1">
    <w:name w:val="toc 1"/>
    <w:basedOn w:val="Standaard"/>
    <w:next w:val="Standaard"/>
    <w:autoRedefine/>
    <w:uiPriority w:val="39"/>
    <w:unhideWhenUsed/>
    <w:rsid w:val="00917DC0"/>
    <w:pPr>
      <w:tabs>
        <w:tab w:val="left" w:pos="426"/>
        <w:tab w:val="right" w:pos="8494"/>
      </w:tabs>
      <w:spacing w:after="100"/>
    </w:pPr>
    <w:rPr>
      <w:rFonts w:ascii="Switzer Light" w:hAnsi="Switzer Light"/>
      <w:color w:val="0047BB" w:themeColor="text2"/>
      <w:sz w:val="28"/>
    </w:rPr>
  </w:style>
  <w:style w:type="paragraph" w:customStyle="1" w:styleId="AZSJTitel1LijntjeTAB">
    <w:name w:val="AZSJ_Titel1_Lijntje &gt;TAB"/>
    <w:basedOn w:val="Standaard"/>
    <w:rsid w:val="00C406FC"/>
    <w:pPr>
      <w:tabs>
        <w:tab w:val="left" w:leader="underscore" w:pos="680"/>
      </w:tabs>
      <w:spacing w:after="420" w:line="120" w:lineRule="auto"/>
    </w:pPr>
    <w:rPr>
      <w:color w:val="0047BB" w:themeColor="text2"/>
      <w:spacing w:val="-30"/>
      <w:position w:val="16"/>
      <w:sz w:val="40"/>
      <w:szCs w:val="40"/>
    </w:rPr>
  </w:style>
  <w:style w:type="table" w:customStyle="1" w:styleId="AZSJTabelHorizontaal">
    <w:name w:val="AZSJ_Tabel_Horizontaal"/>
    <w:basedOn w:val="Standaardtabel"/>
    <w:uiPriority w:val="99"/>
    <w:rsid w:val="003B0341"/>
    <w:pPr>
      <w:spacing w:after="0" w:line="240" w:lineRule="auto"/>
    </w:pPr>
    <w:rPr>
      <w:color w:val="0047BB" w:themeColor="text2"/>
      <w:sz w:val="20"/>
    </w:rPr>
    <w:tblPr>
      <w:tblStyleRowBandSize w:val="1"/>
      <w:tblInd w:w="851" w:type="dxa"/>
      <w:tblBorders>
        <w:insideH w:val="single" w:sz="4" w:space="0" w:color="FFFFFF" w:themeColor="background1"/>
        <w:insideV w:val="single" w:sz="8" w:space="0" w:color="FFFFFF" w:themeColor="background1"/>
      </w:tblBorders>
      <w:tblCellMar>
        <w:top w:w="57" w:type="dxa"/>
        <w:left w:w="142" w:type="dxa"/>
        <w:bottom w:w="57" w:type="dxa"/>
        <w:right w:w="142" w:type="dxa"/>
      </w:tblCellMar>
    </w:tblPr>
    <w:tcPr>
      <w:shd w:val="clear" w:color="auto" w:fill="auto"/>
    </w:tcPr>
    <w:tblStylePr w:type="firstRow">
      <w:rPr>
        <w:rFonts w:asciiTheme="minorHAnsi" w:hAnsiTheme="minorHAnsi"/>
        <w:b w:val="0"/>
        <w:sz w:val="20"/>
      </w:rPr>
      <w:tblPr/>
      <w:tcPr>
        <w:shd w:val="clear" w:color="auto" w:fill="E2EEFA"/>
      </w:tcPr>
    </w:tblStylePr>
    <w:tblStylePr w:type="band2Horz">
      <w:tblPr/>
      <w:tcPr>
        <w:shd w:val="clear" w:color="auto" w:fill="E2EEFA"/>
      </w:tcPr>
    </w:tblStylePr>
  </w:style>
  <w:style w:type="paragraph" w:customStyle="1" w:styleId="AZSJTabelTitel">
    <w:name w:val="AZSJ_Tabel_Titel"/>
    <w:basedOn w:val="AZSJBodyTekst"/>
    <w:rsid w:val="004033BA"/>
    <w:pPr>
      <w:spacing w:line="269" w:lineRule="auto"/>
      <w:ind w:left="0"/>
    </w:pPr>
    <w:rPr>
      <w:b/>
      <w:bCs/>
      <w:color w:val="0047BB" w:themeColor="text2"/>
      <w:sz w:val="21"/>
    </w:rPr>
  </w:style>
  <w:style w:type="paragraph" w:customStyle="1" w:styleId="AZSJTabelTekst">
    <w:name w:val="AZSJ_Tabel_Tekst"/>
    <w:basedOn w:val="AZSJBodyTekst"/>
    <w:rsid w:val="004033BA"/>
    <w:pPr>
      <w:ind w:left="0"/>
    </w:pPr>
    <w:rPr>
      <w:color w:val="0047BB" w:themeColor="text2"/>
      <w:sz w:val="19"/>
    </w:rPr>
  </w:style>
  <w:style w:type="table" w:customStyle="1" w:styleId="AZSJTabelVerticaal">
    <w:name w:val="AZSJ_Tabel_Verticaal"/>
    <w:basedOn w:val="Standaardtabel"/>
    <w:uiPriority w:val="99"/>
    <w:rsid w:val="003B0341"/>
    <w:pPr>
      <w:spacing w:after="0" w:line="240" w:lineRule="auto"/>
    </w:pPr>
    <w:rPr>
      <w:color w:val="0047BB" w:themeColor="text2"/>
      <w:sz w:val="19"/>
    </w:rPr>
    <w:tblPr>
      <w:tblStyleColBandSize w:val="1"/>
      <w:tblInd w:w="851" w:type="dxa"/>
      <w:tblBorders>
        <w:insideH w:val="single" w:sz="8" w:space="0" w:color="FFFFFF" w:themeColor="background1"/>
        <w:insideV w:val="single" w:sz="4" w:space="0" w:color="FFFFFF" w:themeColor="background1"/>
      </w:tblBorders>
      <w:tblCellMar>
        <w:top w:w="57" w:type="dxa"/>
        <w:left w:w="142" w:type="dxa"/>
        <w:bottom w:w="57" w:type="dxa"/>
        <w:right w:w="142" w:type="dxa"/>
      </w:tblCellMar>
    </w:tblPr>
    <w:tcPr>
      <w:shd w:val="clear" w:color="auto" w:fill="auto"/>
    </w:tcPr>
    <w:tblStylePr w:type="firstCol">
      <w:rPr>
        <w:sz w:val="21"/>
      </w:rPr>
      <w:tblPr/>
      <w:tcPr>
        <w:shd w:val="clear" w:color="auto" w:fill="E2EEFA"/>
      </w:tcPr>
    </w:tblStylePr>
    <w:tblStylePr w:type="band2Vert">
      <w:tblPr/>
      <w:tcPr>
        <w:shd w:val="clear" w:color="auto" w:fill="E2EEFA"/>
      </w:tcPr>
    </w:tblStylePr>
  </w:style>
  <w:style w:type="paragraph" w:customStyle="1" w:styleId="AZSJBijschriftOnder">
    <w:name w:val="AZSJ_Bijschrift_Onder"/>
    <w:basedOn w:val="Standaard"/>
    <w:rsid w:val="00EB0515"/>
    <w:pPr>
      <w:tabs>
        <w:tab w:val="left" w:pos="851"/>
      </w:tabs>
      <w:spacing w:after="240" w:line="269" w:lineRule="auto"/>
    </w:pPr>
    <w:rPr>
      <w:noProof/>
      <w:color w:val="0047BB" w:themeColor="text2"/>
      <w:sz w:val="18"/>
      <w:szCs w:val="20"/>
    </w:rPr>
  </w:style>
  <w:style w:type="paragraph" w:customStyle="1" w:styleId="AZSJBackcoverTitel">
    <w:name w:val="AZSJ_Backcover_Titel"/>
    <w:basedOn w:val="AZSJBodyTekst"/>
    <w:rsid w:val="00816698"/>
    <w:pPr>
      <w:ind w:left="1276"/>
    </w:pPr>
    <w:rPr>
      <w:b/>
      <w:bCs/>
      <w:color w:val="FFFFFF" w:themeColor="background1"/>
      <w:sz w:val="30"/>
      <w:szCs w:val="30"/>
    </w:rPr>
  </w:style>
  <w:style w:type="paragraph" w:customStyle="1" w:styleId="AZSJBackcoverTekst">
    <w:name w:val="AZSJ_Backcover_Tekst"/>
    <w:basedOn w:val="AZSJBodyTekst"/>
    <w:rsid w:val="00816698"/>
    <w:pPr>
      <w:ind w:left="1276"/>
    </w:pPr>
    <w:rPr>
      <w:color w:val="FFFFFF" w:themeColor="background1"/>
    </w:rPr>
  </w:style>
  <w:style w:type="paragraph" w:customStyle="1" w:styleId="AZSJBijschriftBoven">
    <w:name w:val="AZSJ_Bijschrift_Boven"/>
    <w:basedOn w:val="AZSJBijschriftOnder"/>
    <w:rsid w:val="000F5770"/>
    <w:pPr>
      <w:spacing w:before="240" w:after="60"/>
    </w:pPr>
  </w:style>
  <w:style w:type="paragraph" w:styleId="Inhopg2">
    <w:name w:val="toc 2"/>
    <w:basedOn w:val="Standaard"/>
    <w:next w:val="Standaard"/>
    <w:autoRedefine/>
    <w:uiPriority w:val="39"/>
    <w:unhideWhenUsed/>
    <w:rsid w:val="00917DC0"/>
    <w:pPr>
      <w:tabs>
        <w:tab w:val="left" w:pos="426"/>
        <w:tab w:val="right" w:pos="8494"/>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info@azsintjan.be"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info@azsintjan.be"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hyperlink" Target="mailto:info@azsintjan.be" TargetMode="External"/><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hyperlink" Target="mailto:info@azsintjan.be" TargetMode="External"/></Relationships>
</file>

<file path=word/_rels/footer5.xml.rels><?xml version="1.0" encoding="UTF-8" standalone="yes"?>
<Relationships xmlns="http://schemas.openxmlformats.org/package/2006/relationships"><Relationship Id="rId3" Type="http://schemas.openxmlformats.org/officeDocument/2006/relationships/hyperlink" Target="mailto:info@azsintjan.be" TargetMode="External"/><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hyperlink" Target="mailto:info@azsintjan.be" TargetMode="External"/></Relationships>
</file>

<file path=word/_rels/footer7.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AZSJ">
      <a:dk1>
        <a:sysClr val="windowText" lastClr="000000"/>
      </a:dk1>
      <a:lt1>
        <a:sysClr val="window" lastClr="FFFFFF"/>
      </a:lt1>
      <a:dk2>
        <a:srgbClr val="0047BB"/>
      </a:dk2>
      <a:lt2>
        <a:srgbClr val="009CA6"/>
      </a:lt2>
      <a:accent1>
        <a:srgbClr val="006F62"/>
      </a:accent1>
      <a:accent2>
        <a:srgbClr val="418FDE"/>
      </a:accent2>
      <a:accent3>
        <a:srgbClr val="722257"/>
      </a:accent3>
      <a:accent4>
        <a:srgbClr val="FFA3B5"/>
      </a:accent4>
      <a:accent5>
        <a:srgbClr val="FF8674"/>
      </a:accent5>
      <a:accent6>
        <a:srgbClr val="C4B000"/>
      </a:accent6>
      <a:hlink>
        <a:srgbClr val="000000"/>
      </a:hlink>
      <a:folHlink>
        <a:srgbClr val="000000"/>
      </a:folHlink>
    </a:clrScheme>
    <a:fontScheme name="AZSJ-Switzer">
      <a:majorFont>
        <a:latin typeface="Switzer"/>
        <a:ea typeface=""/>
        <a:cs typeface=""/>
      </a:majorFont>
      <a:minorFont>
        <a:latin typeface="Switzer"/>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5">
            <a:alpha val="50000"/>
          </a:schemeClr>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4fc8cf9-97cb-4a31-93d0-3c96f41afbbd" xsi:nil="true"/>
    <lcf76f155ced4ddcb4097134ff3c332f xmlns="2c1b19a9-e218-4d0f-81ea-54bfbb97966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325ABDC8509354A950D1438ADCFD21D" ma:contentTypeVersion="14" ma:contentTypeDescription="Een nieuw document maken." ma:contentTypeScope="" ma:versionID="886e80c3a3c521544711d90621f3c83c">
  <xsd:schema xmlns:xsd="http://www.w3.org/2001/XMLSchema" xmlns:xs="http://www.w3.org/2001/XMLSchema" xmlns:p="http://schemas.microsoft.com/office/2006/metadata/properties" xmlns:ns2="2c1b19a9-e218-4d0f-81ea-54bfbb979663" xmlns:ns3="c4fc8cf9-97cb-4a31-93d0-3c96f41afbbd" targetNamespace="http://schemas.microsoft.com/office/2006/metadata/properties" ma:root="true" ma:fieldsID="fca8f8a1dac8f6ca1a303406acbea1dd" ns2:_="" ns3:_="">
    <xsd:import namespace="2c1b19a9-e218-4d0f-81ea-54bfbb979663"/>
    <xsd:import namespace="c4fc8cf9-97cb-4a31-93d0-3c96f41afbb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3:SharedWithUsers" minOccurs="0"/>
                <xsd:element ref="ns3:SharedWithDetail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b19a9-e218-4d0f-81ea-54bfbb97966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f9125bd6-785d-4f44-b1de-d026cee1980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fc8cf9-97cb-4a31-93d0-3c96f41afbb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8e9836c-ab54-430c-aaa1-0545eddba1b2}" ma:internalName="TaxCatchAll" ma:showField="CatchAllData" ma:web="c4fc8cf9-97cb-4a31-93d0-3c96f41afbb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199B3A-8205-445F-89F6-31DB4C4959EF}">
  <ds:schemaRefs>
    <ds:schemaRef ds:uri="http://schemas.openxmlformats.org/officeDocument/2006/bibliography"/>
  </ds:schemaRefs>
</ds:datastoreItem>
</file>

<file path=customXml/itemProps2.xml><?xml version="1.0" encoding="utf-8"?>
<ds:datastoreItem xmlns:ds="http://schemas.openxmlformats.org/officeDocument/2006/customXml" ds:itemID="{57E9F875-073C-42AA-8AF3-3E104E9D6603}">
  <ds:schemaRefs>
    <ds:schemaRef ds:uri="http://purl.org/dc/elements/1.1/"/>
    <ds:schemaRef ds:uri="http://schemas.microsoft.com/office/2006/metadata/properties"/>
    <ds:schemaRef ds:uri="2c1b19a9-e218-4d0f-81ea-54bfbb979663"/>
    <ds:schemaRef ds:uri="http://schemas.microsoft.com/office/infopath/2007/PartnerControls"/>
    <ds:schemaRef ds:uri="http://purl.org/dc/terms/"/>
    <ds:schemaRef ds:uri="c4fc8cf9-97cb-4a31-93d0-3c96f41afbbd"/>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CE502F0B-7789-4E0C-B996-8B545FCAC0D7}">
  <ds:schemaRefs>
    <ds:schemaRef ds:uri="http://schemas.microsoft.com/sharepoint/v3/contenttype/forms"/>
  </ds:schemaRefs>
</ds:datastoreItem>
</file>

<file path=customXml/itemProps4.xml><?xml version="1.0" encoding="utf-8"?>
<ds:datastoreItem xmlns:ds="http://schemas.openxmlformats.org/officeDocument/2006/customXml" ds:itemID="{FEE1F9E5-30CC-4297-A45C-5D68642DC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b19a9-e218-4d0f-81ea-54bfbb979663"/>
    <ds:schemaRef ds:uri="c4fc8cf9-97cb-4a31-93d0-3c96f41af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2338</Words>
  <Characters>12859</Characters>
  <Application>Microsoft Office Word</Application>
  <DocSecurity>4</DocSecurity>
  <Lines>107</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 Van Durme</dc:creator>
  <cp:keywords/>
  <dc:description/>
  <cp:lastModifiedBy>Emilie Van Kelf</cp:lastModifiedBy>
  <cp:revision>2</cp:revision>
  <cp:lastPrinted>2024-12-18T08:00:00Z</cp:lastPrinted>
  <dcterms:created xsi:type="dcterms:W3CDTF">2024-12-18T12:41:00Z</dcterms:created>
  <dcterms:modified xsi:type="dcterms:W3CDTF">2024-12-18T12:41:00Z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0x0101008325ABDC8509354A950D1438ADCFD21D</vt:lpwstr>
  </property>
  <property fmtid="{D5CDD505-2E9C-101B-9397-08002B2CF9AE}" pid="3" name="MediaServiceImageTags">
    <vt:lpwstr/>
  </property>
</Properties>
</file>